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A7" w:rsidRPr="00586018" w:rsidRDefault="00195BA7" w:rsidP="00195BA7">
      <w:pPr>
        <w:jc w:val="center"/>
        <w:rPr>
          <w:b/>
          <w:sz w:val="32"/>
          <w:szCs w:val="32"/>
        </w:rPr>
      </w:pPr>
      <w:r w:rsidRPr="00586018">
        <w:rPr>
          <w:rFonts w:hint="eastAsia"/>
          <w:b/>
          <w:sz w:val="32"/>
          <w:szCs w:val="32"/>
        </w:rPr>
        <w:t>上海外国语大学新闻传播学院</w:t>
      </w:r>
    </w:p>
    <w:p w:rsidR="008A4013" w:rsidRDefault="00B80343" w:rsidP="00195BA7">
      <w:pPr>
        <w:jc w:val="center"/>
        <w:rPr>
          <w:b/>
          <w:sz w:val="28"/>
          <w:szCs w:val="28"/>
        </w:rPr>
      </w:pPr>
      <w:r w:rsidRPr="008A4013">
        <w:rPr>
          <w:rFonts w:hint="eastAsia"/>
          <w:b/>
          <w:sz w:val="28"/>
          <w:szCs w:val="28"/>
        </w:rPr>
        <w:t>关于</w:t>
      </w:r>
      <w:r w:rsidR="008A4013" w:rsidRPr="008A4013">
        <w:rPr>
          <w:rFonts w:hint="eastAsia"/>
          <w:b/>
          <w:sz w:val="28"/>
          <w:szCs w:val="28"/>
        </w:rPr>
        <w:t>英语分级考试、</w:t>
      </w:r>
      <w:r w:rsidR="00586018">
        <w:rPr>
          <w:rFonts w:hint="eastAsia"/>
          <w:b/>
          <w:sz w:val="28"/>
          <w:szCs w:val="28"/>
        </w:rPr>
        <w:t>分班、</w:t>
      </w:r>
      <w:r w:rsidR="00856768" w:rsidRPr="008A4013">
        <w:rPr>
          <w:rFonts w:hint="eastAsia"/>
          <w:b/>
          <w:kern w:val="0"/>
          <w:sz w:val="28"/>
          <w:szCs w:val="28"/>
        </w:rPr>
        <w:t>基础英语</w:t>
      </w:r>
      <w:r w:rsidR="00856768" w:rsidRPr="008A4013">
        <w:rPr>
          <w:b/>
          <w:kern w:val="0"/>
          <w:sz w:val="28"/>
          <w:szCs w:val="28"/>
        </w:rPr>
        <w:t>(</w:t>
      </w:r>
      <w:r w:rsidR="00856768" w:rsidRPr="008A4013">
        <w:rPr>
          <w:rFonts w:hint="eastAsia"/>
          <w:b/>
          <w:kern w:val="0"/>
          <w:sz w:val="28"/>
          <w:szCs w:val="28"/>
        </w:rPr>
        <w:t>高级英语</w:t>
      </w:r>
      <w:r w:rsidR="00856768" w:rsidRPr="008A4013">
        <w:rPr>
          <w:b/>
          <w:kern w:val="0"/>
          <w:sz w:val="28"/>
          <w:szCs w:val="28"/>
        </w:rPr>
        <w:t>)</w:t>
      </w:r>
      <w:r w:rsidR="00856768" w:rsidRPr="008A4013">
        <w:rPr>
          <w:rFonts w:hint="eastAsia"/>
          <w:b/>
          <w:sz w:val="28"/>
          <w:szCs w:val="28"/>
        </w:rPr>
        <w:t xml:space="preserve"> </w:t>
      </w:r>
      <w:r w:rsidRPr="008A4013">
        <w:rPr>
          <w:rFonts w:hint="eastAsia"/>
          <w:b/>
          <w:sz w:val="28"/>
          <w:szCs w:val="28"/>
        </w:rPr>
        <w:t>“免修不免考”的</w:t>
      </w:r>
    </w:p>
    <w:p w:rsidR="00E5616F" w:rsidRPr="008A4013" w:rsidRDefault="00B80343" w:rsidP="00195BA7">
      <w:pPr>
        <w:jc w:val="center"/>
        <w:rPr>
          <w:b/>
          <w:sz w:val="28"/>
          <w:szCs w:val="28"/>
        </w:rPr>
      </w:pPr>
      <w:r w:rsidRPr="008A4013">
        <w:rPr>
          <w:rFonts w:hint="eastAsia"/>
          <w:b/>
          <w:sz w:val="28"/>
          <w:szCs w:val="28"/>
        </w:rPr>
        <w:t>规定及办法</w:t>
      </w:r>
    </w:p>
    <w:p w:rsidR="00B80343" w:rsidRDefault="00B80343"/>
    <w:p w:rsidR="00CB15DE" w:rsidRDefault="00B80343" w:rsidP="00195BA7">
      <w:pPr>
        <w:spacing w:line="360" w:lineRule="auto"/>
        <w:ind w:firstLineChars="200" w:firstLine="480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为了进一步提高学生的学习效率，培养学生</w:t>
      </w:r>
      <w:r w:rsidR="004A6DF0">
        <w:rPr>
          <w:rFonts w:hint="eastAsia"/>
          <w:sz w:val="24"/>
          <w:szCs w:val="24"/>
        </w:rPr>
        <w:t>的学习积极性，鼓励英语基础好、学习能力强的学生不再拘泥于英语</w:t>
      </w:r>
      <w:r w:rsidRPr="00195BA7">
        <w:rPr>
          <w:rFonts w:hint="eastAsia"/>
          <w:sz w:val="24"/>
          <w:szCs w:val="24"/>
        </w:rPr>
        <w:t>课堂</w:t>
      </w:r>
      <w:r w:rsidR="004A6DF0">
        <w:rPr>
          <w:rFonts w:hint="eastAsia"/>
          <w:sz w:val="24"/>
          <w:szCs w:val="24"/>
        </w:rPr>
        <w:t>教学</w:t>
      </w:r>
      <w:r w:rsidRPr="00195BA7">
        <w:rPr>
          <w:rFonts w:hint="eastAsia"/>
          <w:sz w:val="24"/>
          <w:szCs w:val="24"/>
        </w:rPr>
        <w:t>，从而更加灵活、合理地分配学习时间，</w:t>
      </w:r>
      <w:r w:rsidR="004A6DF0">
        <w:rPr>
          <w:rFonts w:hint="eastAsia"/>
          <w:sz w:val="24"/>
          <w:szCs w:val="24"/>
        </w:rPr>
        <w:t>同时</w:t>
      </w:r>
      <w:r w:rsidR="008A4013">
        <w:rPr>
          <w:rFonts w:hint="eastAsia"/>
          <w:sz w:val="24"/>
          <w:szCs w:val="24"/>
        </w:rPr>
        <w:t>帮助英语基础相对薄弱的学生更有效地夯实基础，</w:t>
      </w:r>
      <w:r w:rsidR="00CB15DE" w:rsidRPr="00195BA7">
        <w:rPr>
          <w:rFonts w:hint="eastAsia"/>
          <w:sz w:val="24"/>
          <w:szCs w:val="24"/>
        </w:rPr>
        <w:t>在参照了学校的有关规定、</w:t>
      </w:r>
      <w:r w:rsidR="00856768">
        <w:rPr>
          <w:rFonts w:hint="eastAsia"/>
          <w:sz w:val="24"/>
          <w:szCs w:val="24"/>
        </w:rPr>
        <w:t>经学院内部充分论证</w:t>
      </w:r>
      <w:r w:rsidR="00CB15DE" w:rsidRPr="00195BA7">
        <w:rPr>
          <w:rFonts w:hint="eastAsia"/>
          <w:sz w:val="24"/>
          <w:szCs w:val="24"/>
        </w:rPr>
        <w:t>后，</w:t>
      </w:r>
      <w:r w:rsidR="00856768">
        <w:rPr>
          <w:rFonts w:hint="eastAsia"/>
          <w:sz w:val="24"/>
          <w:szCs w:val="24"/>
        </w:rPr>
        <w:t>新传学院</w:t>
      </w:r>
      <w:r w:rsidR="003448B3">
        <w:rPr>
          <w:rFonts w:hint="eastAsia"/>
          <w:sz w:val="24"/>
          <w:szCs w:val="24"/>
        </w:rPr>
        <w:t>特</w:t>
      </w:r>
      <w:r w:rsidR="00CB15DE" w:rsidRPr="00195BA7">
        <w:rPr>
          <w:rFonts w:hint="eastAsia"/>
          <w:sz w:val="24"/>
          <w:szCs w:val="24"/>
        </w:rPr>
        <w:t>推出</w:t>
      </w:r>
      <w:r w:rsidR="008A4013">
        <w:rPr>
          <w:rFonts w:hint="eastAsia"/>
          <w:sz w:val="24"/>
          <w:szCs w:val="24"/>
        </w:rPr>
        <w:t>、并于</w:t>
      </w:r>
      <w:r w:rsidR="008A4013">
        <w:rPr>
          <w:rFonts w:hint="eastAsia"/>
          <w:sz w:val="24"/>
          <w:szCs w:val="24"/>
        </w:rPr>
        <w:t xml:space="preserve">2015 </w:t>
      </w:r>
      <w:r w:rsidR="008A4013">
        <w:rPr>
          <w:rFonts w:hint="eastAsia"/>
          <w:sz w:val="24"/>
          <w:szCs w:val="24"/>
        </w:rPr>
        <w:t>年</w:t>
      </w:r>
      <w:r w:rsidR="008A4013">
        <w:rPr>
          <w:rFonts w:hint="eastAsia"/>
          <w:sz w:val="24"/>
          <w:szCs w:val="24"/>
        </w:rPr>
        <w:t>9</w:t>
      </w:r>
      <w:r w:rsidR="008A4013">
        <w:rPr>
          <w:rFonts w:hint="eastAsia"/>
          <w:sz w:val="24"/>
          <w:szCs w:val="24"/>
        </w:rPr>
        <w:t>月开始实行新生英语分级考试、设立一个“新概念班”及若干“平行班”、</w:t>
      </w:r>
      <w:r w:rsidR="00856768">
        <w:rPr>
          <w:rFonts w:hint="eastAsia"/>
          <w:kern w:val="0"/>
          <w:sz w:val="24"/>
          <w:szCs w:val="24"/>
        </w:rPr>
        <w:t>基础英语</w:t>
      </w:r>
      <w:r w:rsidR="00856768">
        <w:rPr>
          <w:kern w:val="0"/>
          <w:sz w:val="24"/>
          <w:szCs w:val="24"/>
        </w:rPr>
        <w:t>(</w:t>
      </w:r>
      <w:r w:rsidR="00856768">
        <w:rPr>
          <w:rFonts w:hint="eastAsia"/>
          <w:kern w:val="0"/>
          <w:sz w:val="24"/>
          <w:szCs w:val="24"/>
        </w:rPr>
        <w:t>高级英语</w:t>
      </w:r>
      <w:r w:rsidR="00856768">
        <w:rPr>
          <w:kern w:val="0"/>
          <w:sz w:val="24"/>
          <w:szCs w:val="24"/>
        </w:rPr>
        <w:t>)</w:t>
      </w:r>
      <w:r w:rsidR="00856768">
        <w:rPr>
          <w:rFonts w:hint="eastAsia"/>
          <w:kern w:val="0"/>
          <w:sz w:val="24"/>
          <w:szCs w:val="24"/>
        </w:rPr>
        <w:t>“</w:t>
      </w:r>
      <w:r w:rsidR="00CB15DE" w:rsidRPr="00195BA7">
        <w:rPr>
          <w:rFonts w:hint="eastAsia"/>
          <w:sz w:val="24"/>
          <w:szCs w:val="24"/>
        </w:rPr>
        <w:t>免修不免考</w:t>
      </w:r>
      <w:r w:rsidR="00856768">
        <w:rPr>
          <w:rFonts w:hint="eastAsia"/>
          <w:sz w:val="24"/>
          <w:szCs w:val="24"/>
        </w:rPr>
        <w:t>”</w:t>
      </w:r>
      <w:r w:rsidR="008A4013">
        <w:rPr>
          <w:rFonts w:hint="eastAsia"/>
          <w:sz w:val="24"/>
          <w:szCs w:val="24"/>
        </w:rPr>
        <w:t>等</w:t>
      </w:r>
      <w:r w:rsidR="00CB15DE" w:rsidRPr="00195BA7">
        <w:rPr>
          <w:rFonts w:hint="eastAsia"/>
          <w:sz w:val="24"/>
          <w:szCs w:val="24"/>
        </w:rPr>
        <w:t>规定及办法</w:t>
      </w:r>
      <w:r w:rsidR="00856768">
        <w:rPr>
          <w:rFonts w:hint="eastAsia"/>
          <w:sz w:val="24"/>
          <w:szCs w:val="24"/>
        </w:rPr>
        <w:t>。</w:t>
      </w:r>
    </w:p>
    <w:p w:rsidR="00771969" w:rsidRPr="00D814F4" w:rsidRDefault="00702BCA" w:rsidP="00702BCA">
      <w:pPr>
        <w:spacing w:line="360" w:lineRule="auto"/>
        <w:rPr>
          <w:b/>
          <w:sz w:val="28"/>
          <w:szCs w:val="28"/>
        </w:rPr>
      </w:pPr>
      <w:r w:rsidRPr="00D814F4">
        <w:rPr>
          <w:rFonts w:hint="eastAsia"/>
          <w:b/>
          <w:sz w:val="28"/>
          <w:szCs w:val="28"/>
        </w:rPr>
        <w:t>一、</w:t>
      </w:r>
      <w:r w:rsidR="00771969" w:rsidRPr="00D814F4">
        <w:rPr>
          <w:rFonts w:hint="eastAsia"/>
          <w:b/>
          <w:sz w:val="28"/>
          <w:szCs w:val="28"/>
        </w:rPr>
        <w:t>分级考试：</w:t>
      </w:r>
    </w:p>
    <w:p w:rsidR="00702BCA" w:rsidRDefault="00702BCA" w:rsidP="00702BCA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771969" w:rsidRPr="00702BCA">
        <w:rPr>
          <w:rFonts w:hint="eastAsia"/>
          <w:sz w:val="24"/>
          <w:szCs w:val="24"/>
        </w:rPr>
        <w:t>分级考试由英语教学部负责命题、监考、阅卷，由学生工作处安排时间，由教学秘书负责考场及设备，在新生入学报到后的一周内进行。</w:t>
      </w:r>
    </w:p>
    <w:p w:rsidR="00FF75D6" w:rsidRDefault="00FF75D6" w:rsidP="00702BCA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、如有需要，分级考试成绩可从英语教学部获知。</w:t>
      </w:r>
    </w:p>
    <w:p w:rsidR="00FF75D6" w:rsidRPr="00D814F4" w:rsidRDefault="00FF75D6" w:rsidP="00FF75D6">
      <w:pPr>
        <w:spacing w:line="360" w:lineRule="auto"/>
        <w:rPr>
          <w:b/>
          <w:sz w:val="28"/>
          <w:szCs w:val="28"/>
        </w:rPr>
      </w:pPr>
      <w:r w:rsidRPr="00D814F4">
        <w:rPr>
          <w:rFonts w:hint="eastAsia"/>
          <w:b/>
          <w:sz w:val="28"/>
          <w:szCs w:val="28"/>
        </w:rPr>
        <w:t>二、“新概念班”及“平行班”：</w:t>
      </w:r>
    </w:p>
    <w:p w:rsidR="004A6DF0" w:rsidRDefault="00FF75D6" w:rsidP="00702BCA">
      <w:pPr>
        <w:spacing w:line="360" w:lineRule="auto"/>
        <w:ind w:firstLineChars="150" w:firstLine="360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00F4D">
        <w:rPr>
          <w:rFonts w:hint="eastAsia"/>
          <w:sz w:val="24"/>
          <w:szCs w:val="24"/>
        </w:rPr>
        <w:t>分级考试成绩在</w:t>
      </w:r>
      <w:r w:rsidR="00702BCA">
        <w:rPr>
          <w:rFonts w:hint="eastAsia"/>
          <w:sz w:val="24"/>
          <w:szCs w:val="24"/>
        </w:rPr>
        <w:t>后</w:t>
      </w:r>
      <w:r w:rsidR="00702BCA">
        <w:rPr>
          <w:rFonts w:hint="eastAsia"/>
          <w:sz w:val="24"/>
          <w:szCs w:val="24"/>
        </w:rPr>
        <w:t>25</w:t>
      </w:r>
      <w:r w:rsidR="00702BCA">
        <w:rPr>
          <w:rFonts w:hint="eastAsia"/>
          <w:sz w:val="24"/>
          <w:szCs w:val="24"/>
        </w:rPr>
        <w:t>名的学生</w:t>
      </w:r>
      <w:r w:rsidR="004A6DF0">
        <w:rPr>
          <w:rFonts w:hint="eastAsia"/>
          <w:sz w:val="24"/>
          <w:szCs w:val="24"/>
        </w:rPr>
        <w:t>进入新概念</w:t>
      </w:r>
      <w:r w:rsidR="00702BCA">
        <w:rPr>
          <w:rFonts w:hint="eastAsia"/>
          <w:sz w:val="24"/>
          <w:szCs w:val="24"/>
        </w:rPr>
        <w:t>班，使用《新概念》（</w:t>
      </w:r>
      <w:r w:rsidR="00702BCA" w:rsidRPr="00702BCA">
        <w:rPr>
          <w:rFonts w:hint="eastAsia"/>
          <w:i/>
          <w:sz w:val="24"/>
          <w:szCs w:val="24"/>
        </w:rPr>
        <w:t xml:space="preserve">New </w:t>
      </w:r>
      <w:r w:rsidR="004A6DF0">
        <w:rPr>
          <w:rFonts w:hint="eastAsia"/>
          <w:i/>
          <w:sz w:val="24"/>
          <w:szCs w:val="24"/>
        </w:rPr>
        <w:t xml:space="preserve">  </w:t>
      </w:r>
    </w:p>
    <w:p w:rsidR="004A6DF0" w:rsidRDefault="00702BCA" w:rsidP="00702BCA">
      <w:pPr>
        <w:spacing w:line="360" w:lineRule="auto"/>
        <w:ind w:firstLineChars="150" w:firstLine="360"/>
        <w:rPr>
          <w:sz w:val="24"/>
          <w:szCs w:val="24"/>
        </w:rPr>
      </w:pPr>
      <w:r w:rsidRPr="00702BCA">
        <w:rPr>
          <w:rFonts w:hint="eastAsia"/>
          <w:i/>
          <w:sz w:val="24"/>
          <w:szCs w:val="24"/>
        </w:rPr>
        <w:t>Concept English</w:t>
      </w:r>
      <w:r>
        <w:rPr>
          <w:rFonts w:hint="eastAsia"/>
          <w:sz w:val="24"/>
          <w:szCs w:val="24"/>
        </w:rPr>
        <w:t>）及其它</w:t>
      </w:r>
      <w:r w:rsidR="00F00F4D">
        <w:rPr>
          <w:rFonts w:hint="eastAsia"/>
          <w:sz w:val="24"/>
          <w:szCs w:val="24"/>
        </w:rPr>
        <w:t>教材进行精读、泛读、听力等课程的学习；其他学生</w:t>
      </w:r>
      <w:r w:rsidR="004A6DF0">
        <w:rPr>
          <w:rFonts w:hint="eastAsia"/>
          <w:sz w:val="24"/>
          <w:szCs w:val="24"/>
        </w:rPr>
        <w:t xml:space="preserve">    </w:t>
      </w:r>
    </w:p>
    <w:p w:rsidR="00702BCA" w:rsidRDefault="00F00F4D" w:rsidP="00702BCA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在教学秘书的指导下登录校园网自行选择基础英语班级，使用全校统一教材。</w:t>
      </w:r>
    </w:p>
    <w:p w:rsidR="004A6DF0" w:rsidRDefault="00D814F4" w:rsidP="004A6DF0">
      <w:pPr>
        <w:pStyle w:val="a5"/>
        <w:numPr>
          <w:ilvl w:val="0"/>
          <w:numId w:val="13"/>
        </w:numPr>
        <w:spacing w:line="360" w:lineRule="auto"/>
        <w:ind w:firstLineChars="0"/>
        <w:rPr>
          <w:sz w:val="24"/>
          <w:szCs w:val="24"/>
        </w:rPr>
      </w:pPr>
      <w:r w:rsidRPr="004A6DF0">
        <w:rPr>
          <w:rFonts w:hint="eastAsia"/>
          <w:sz w:val="24"/>
          <w:szCs w:val="24"/>
        </w:rPr>
        <w:t>新概念班期中或期末考试前三名</w:t>
      </w:r>
      <w:r w:rsidR="004A6DF0" w:rsidRPr="004A6DF0">
        <w:rPr>
          <w:rFonts w:hint="eastAsia"/>
          <w:sz w:val="24"/>
          <w:szCs w:val="24"/>
        </w:rPr>
        <w:t>学生</w:t>
      </w:r>
      <w:r w:rsidR="004A6DF0">
        <w:rPr>
          <w:rFonts w:hint="eastAsia"/>
          <w:sz w:val="24"/>
          <w:szCs w:val="24"/>
        </w:rPr>
        <w:t>可以自行选择进入某个平行班学习</w:t>
      </w:r>
    </w:p>
    <w:p w:rsidR="004A6DF0" w:rsidRDefault="00D814F4" w:rsidP="004A6DF0">
      <w:pPr>
        <w:spacing w:line="360" w:lineRule="auto"/>
        <w:ind w:left="315"/>
        <w:rPr>
          <w:sz w:val="24"/>
          <w:szCs w:val="24"/>
        </w:rPr>
      </w:pPr>
      <w:r w:rsidRPr="004A6DF0">
        <w:rPr>
          <w:rFonts w:hint="eastAsia"/>
          <w:sz w:val="24"/>
          <w:szCs w:val="24"/>
        </w:rPr>
        <w:t>如各班人数区别较大，须接受学院调配。</w:t>
      </w:r>
    </w:p>
    <w:p w:rsidR="00D814F4" w:rsidRPr="004A6DF0" w:rsidRDefault="004A6DF0" w:rsidP="004A6DF0">
      <w:pPr>
        <w:spacing w:line="360" w:lineRule="auto"/>
        <w:ind w:left="315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、平行班期中或者期末成绩不及格</w:t>
      </w:r>
      <w:r w:rsidR="00D814F4" w:rsidRPr="004A6DF0">
        <w:rPr>
          <w:rFonts w:hint="eastAsia"/>
          <w:sz w:val="24"/>
          <w:szCs w:val="24"/>
        </w:rPr>
        <w:t>学生中</w:t>
      </w:r>
      <w:r>
        <w:rPr>
          <w:rFonts w:hint="eastAsia"/>
          <w:sz w:val="24"/>
          <w:szCs w:val="24"/>
        </w:rPr>
        <w:t>的</w:t>
      </w:r>
      <w:r w:rsidR="00D814F4" w:rsidRPr="004A6DF0">
        <w:rPr>
          <w:rFonts w:hint="eastAsia"/>
          <w:sz w:val="24"/>
          <w:szCs w:val="24"/>
        </w:rPr>
        <w:t>后三名须进入新概念班学习。</w:t>
      </w:r>
    </w:p>
    <w:p w:rsidR="00FE4810" w:rsidRPr="00856768" w:rsidRDefault="00D814F4" w:rsidP="00195BA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三、</w:t>
      </w:r>
      <w:r w:rsidR="00856768" w:rsidRPr="00856768">
        <w:rPr>
          <w:rFonts w:hint="eastAsia"/>
          <w:b/>
          <w:kern w:val="0"/>
          <w:sz w:val="28"/>
          <w:szCs w:val="28"/>
        </w:rPr>
        <w:t>基础英语</w:t>
      </w:r>
      <w:r w:rsidR="00856768" w:rsidRPr="00856768">
        <w:rPr>
          <w:b/>
          <w:kern w:val="0"/>
          <w:sz w:val="28"/>
          <w:szCs w:val="28"/>
        </w:rPr>
        <w:t>(</w:t>
      </w:r>
      <w:r w:rsidR="00856768" w:rsidRPr="00856768">
        <w:rPr>
          <w:rFonts w:hint="eastAsia"/>
          <w:b/>
          <w:kern w:val="0"/>
          <w:sz w:val="28"/>
          <w:szCs w:val="28"/>
        </w:rPr>
        <w:t>高级英语</w:t>
      </w:r>
      <w:r w:rsidR="00856768" w:rsidRPr="00856768">
        <w:rPr>
          <w:b/>
          <w:kern w:val="0"/>
          <w:sz w:val="28"/>
          <w:szCs w:val="28"/>
        </w:rPr>
        <w:t>)</w:t>
      </w:r>
      <w:r w:rsidR="00856768" w:rsidRPr="00856768">
        <w:rPr>
          <w:rFonts w:hint="eastAsia"/>
          <w:b/>
          <w:sz w:val="28"/>
          <w:szCs w:val="28"/>
        </w:rPr>
        <w:t xml:space="preserve"> </w:t>
      </w:r>
      <w:r w:rsidR="00856768" w:rsidRPr="00856768">
        <w:rPr>
          <w:rFonts w:hint="eastAsia"/>
          <w:b/>
          <w:sz w:val="28"/>
          <w:szCs w:val="28"/>
        </w:rPr>
        <w:t>“免修不免考”的</w:t>
      </w:r>
      <w:r w:rsidR="00FE4810" w:rsidRPr="00856768">
        <w:rPr>
          <w:rFonts w:hint="eastAsia"/>
          <w:b/>
          <w:sz w:val="28"/>
          <w:szCs w:val="28"/>
        </w:rPr>
        <w:t>规定：</w:t>
      </w:r>
    </w:p>
    <w:p w:rsidR="00FE4810" w:rsidRDefault="00195BA7" w:rsidP="00B21EA4">
      <w:pPr>
        <w:spacing w:line="360" w:lineRule="auto"/>
        <w:ind w:leftChars="150" w:left="31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195BA7">
        <w:rPr>
          <w:rFonts w:hint="eastAsia"/>
          <w:sz w:val="24"/>
          <w:szCs w:val="24"/>
        </w:rPr>
        <w:t>“</w:t>
      </w:r>
      <w:r w:rsidR="00FE4810" w:rsidRPr="00195BA7">
        <w:rPr>
          <w:rFonts w:hint="eastAsia"/>
          <w:sz w:val="24"/>
          <w:szCs w:val="24"/>
        </w:rPr>
        <w:t>免修不免考</w:t>
      </w:r>
      <w:r w:rsidRPr="00195BA7">
        <w:rPr>
          <w:rFonts w:hint="eastAsia"/>
          <w:sz w:val="24"/>
          <w:szCs w:val="24"/>
        </w:rPr>
        <w:t>”</w:t>
      </w:r>
      <w:r w:rsidR="00D814F4">
        <w:rPr>
          <w:rFonts w:hint="eastAsia"/>
          <w:sz w:val="24"/>
          <w:szCs w:val="24"/>
        </w:rPr>
        <w:t>的规定仅对平行班的学生有效，</w:t>
      </w:r>
      <w:r w:rsidR="00FE4810" w:rsidRPr="00195BA7">
        <w:rPr>
          <w:rFonts w:hint="eastAsia"/>
          <w:sz w:val="24"/>
          <w:szCs w:val="24"/>
        </w:rPr>
        <w:t>以半学期为</w:t>
      </w:r>
      <w:r w:rsidR="00856768">
        <w:rPr>
          <w:rFonts w:hint="eastAsia"/>
          <w:sz w:val="24"/>
          <w:szCs w:val="24"/>
        </w:rPr>
        <w:t>实施周期</w:t>
      </w:r>
      <w:r w:rsidR="00FE4810" w:rsidRPr="00195BA7">
        <w:rPr>
          <w:rFonts w:hint="eastAsia"/>
          <w:sz w:val="24"/>
          <w:szCs w:val="24"/>
        </w:rPr>
        <w:t>，</w:t>
      </w:r>
      <w:r w:rsidR="008A4013">
        <w:rPr>
          <w:rFonts w:hint="eastAsia"/>
          <w:sz w:val="24"/>
          <w:szCs w:val="24"/>
        </w:rPr>
        <w:t>自一年级</w:t>
      </w:r>
      <w:r w:rsidR="003F348B">
        <w:rPr>
          <w:rFonts w:hint="eastAsia"/>
          <w:sz w:val="24"/>
          <w:szCs w:val="24"/>
        </w:rPr>
        <w:t>上学期</w:t>
      </w:r>
      <w:r w:rsidR="008A4013">
        <w:rPr>
          <w:rFonts w:hint="eastAsia"/>
          <w:sz w:val="24"/>
          <w:szCs w:val="24"/>
        </w:rPr>
        <w:t>基础英语期中考试</w:t>
      </w:r>
      <w:r w:rsidR="003F348B">
        <w:rPr>
          <w:rFonts w:hint="eastAsia"/>
          <w:sz w:val="24"/>
          <w:szCs w:val="24"/>
        </w:rPr>
        <w:t>后</w:t>
      </w:r>
      <w:r w:rsidR="008A4013">
        <w:rPr>
          <w:rFonts w:hint="eastAsia"/>
          <w:sz w:val="24"/>
          <w:szCs w:val="24"/>
        </w:rPr>
        <w:t>始，至</w:t>
      </w:r>
      <w:r w:rsidR="003F348B">
        <w:rPr>
          <w:rFonts w:hint="eastAsia"/>
          <w:sz w:val="24"/>
          <w:szCs w:val="24"/>
        </w:rPr>
        <w:t>三年级下学期高级英语期</w:t>
      </w:r>
      <w:r w:rsidR="00CD11F2">
        <w:rPr>
          <w:rFonts w:hint="eastAsia"/>
          <w:sz w:val="24"/>
          <w:szCs w:val="24"/>
        </w:rPr>
        <w:t>末</w:t>
      </w:r>
      <w:r w:rsidR="003F348B">
        <w:rPr>
          <w:rFonts w:hint="eastAsia"/>
          <w:sz w:val="24"/>
          <w:szCs w:val="24"/>
        </w:rPr>
        <w:t>考试</w:t>
      </w:r>
      <w:r w:rsidR="00CD11F2">
        <w:rPr>
          <w:rFonts w:hint="eastAsia"/>
          <w:sz w:val="24"/>
          <w:szCs w:val="24"/>
        </w:rPr>
        <w:t>前</w:t>
      </w:r>
      <w:r w:rsidR="003F348B">
        <w:rPr>
          <w:rFonts w:hint="eastAsia"/>
          <w:sz w:val="24"/>
          <w:szCs w:val="24"/>
        </w:rPr>
        <w:t>止，学生如</w:t>
      </w:r>
      <w:r w:rsidR="00FE4810" w:rsidRPr="00195BA7">
        <w:rPr>
          <w:rFonts w:hint="eastAsia"/>
          <w:sz w:val="24"/>
          <w:szCs w:val="24"/>
        </w:rPr>
        <w:t>在</w:t>
      </w:r>
      <w:r w:rsidR="003F348B">
        <w:rPr>
          <w:rFonts w:hint="eastAsia"/>
          <w:sz w:val="24"/>
          <w:szCs w:val="24"/>
        </w:rPr>
        <w:t>任何一次</w:t>
      </w:r>
      <w:r w:rsidR="00FE4810" w:rsidRPr="00195BA7">
        <w:rPr>
          <w:rFonts w:hint="eastAsia"/>
          <w:sz w:val="24"/>
          <w:szCs w:val="24"/>
        </w:rPr>
        <w:t>期中或期末考试中卷面成绩达到班级前三名，即获得</w:t>
      </w:r>
      <w:r w:rsidR="003F348B">
        <w:rPr>
          <w:rFonts w:hint="eastAsia"/>
          <w:sz w:val="24"/>
          <w:szCs w:val="24"/>
        </w:rPr>
        <w:t>后半学期</w:t>
      </w:r>
      <w:r w:rsidR="00FE4810" w:rsidRPr="00195BA7">
        <w:rPr>
          <w:rFonts w:hint="eastAsia"/>
          <w:sz w:val="24"/>
          <w:szCs w:val="24"/>
        </w:rPr>
        <w:t>免修不免考的申请资格。</w:t>
      </w:r>
    </w:p>
    <w:p w:rsidR="00FE4810" w:rsidRPr="00195BA7" w:rsidRDefault="00195BA7" w:rsidP="00195BA7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proofErr w:type="gramStart"/>
      <w:r w:rsidR="00FE4810" w:rsidRPr="00195BA7">
        <w:rPr>
          <w:rFonts w:hint="eastAsia"/>
          <w:sz w:val="24"/>
          <w:szCs w:val="24"/>
        </w:rPr>
        <w:t>免修半</w:t>
      </w:r>
      <w:proofErr w:type="gramEnd"/>
      <w:r w:rsidR="00FE4810" w:rsidRPr="00195BA7">
        <w:rPr>
          <w:rFonts w:hint="eastAsia"/>
          <w:sz w:val="24"/>
          <w:szCs w:val="24"/>
        </w:rPr>
        <w:t>学期后学生必须参加全年级统一的</w:t>
      </w:r>
      <w:r w:rsidR="00856768">
        <w:rPr>
          <w:rFonts w:hint="eastAsia"/>
          <w:kern w:val="0"/>
          <w:sz w:val="24"/>
          <w:szCs w:val="24"/>
        </w:rPr>
        <w:t>基础英语</w:t>
      </w:r>
      <w:r w:rsidR="00856768">
        <w:rPr>
          <w:kern w:val="0"/>
          <w:sz w:val="24"/>
          <w:szCs w:val="24"/>
        </w:rPr>
        <w:t>(</w:t>
      </w:r>
      <w:r w:rsidR="00856768">
        <w:rPr>
          <w:rFonts w:hint="eastAsia"/>
          <w:kern w:val="0"/>
          <w:sz w:val="24"/>
          <w:szCs w:val="24"/>
        </w:rPr>
        <w:t>高级英语</w:t>
      </w:r>
      <w:r w:rsidR="00856768">
        <w:rPr>
          <w:kern w:val="0"/>
          <w:sz w:val="24"/>
          <w:szCs w:val="24"/>
        </w:rPr>
        <w:t>)</w:t>
      </w:r>
      <w:r w:rsidR="003F348B">
        <w:rPr>
          <w:rFonts w:hint="eastAsia"/>
          <w:kern w:val="0"/>
          <w:sz w:val="24"/>
          <w:szCs w:val="24"/>
        </w:rPr>
        <w:t>期中（期末）</w:t>
      </w:r>
      <w:r w:rsidR="003F348B">
        <w:rPr>
          <w:rFonts w:hint="eastAsia"/>
          <w:sz w:val="24"/>
          <w:szCs w:val="24"/>
        </w:rPr>
        <w:t>考试，否则按照缺考处理；如</w:t>
      </w:r>
      <w:r w:rsidR="00FE4810" w:rsidRPr="00195BA7">
        <w:rPr>
          <w:rFonts w:hint="eastAsia"/>
          <w:sz w:val="24"/>
          <w:szCs w:val="24"/>
        </w:rPr>
        <w:t>成绩未能再次进入班级前三名，则必须回到原</w:t>
      </w:r>
      <w:r w:rsidR="00FE4810" w:rsidRPr="00195BA7">
        <w:rPr>
          <w:rFonts w:hint="eastAsia"/>
          <w:sz w:val="24"/>
          <w:szCs w:val="24"/>
        </w:rPr>
        <w:lastRenderedPageBreak/>
        <w:t>班级上课；如果再次进入前三名，则再次获得免修不免考的申请资格。</w:t>
      </w:r>
    </w:p>
    <w:p w:rsidR="00FE4810" w:rsidRDefault="00195BA7" w:rsidP="00195BA7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FE4810" w:rsidRPr="00195BA7">
        <w:rPr>
          <w:rFonts w:hint="eastAsia"/>
          <w:sz w:val="24"/>
          <w:szCs w:val="24"/>
        </w:rPr>
        <w:t>免修期间该门课程学费不予退还。</w:t>
      </w:r>
    </w:p>
    <w:p w:rsidR="00195BA7" w:rsidRPr="00195BA7" w:rsidRDefault="00195BA7" w:rsidP="00195BA7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、免修期间</w:t>
      </w:r>
      <w:r w:rsidR="00856768">
        <w:rPr>
          <w:rFonts w:hint="eastAsia"/>
          <w:sz w:val="24"/>
          <w:szCs w:val="24"/>
        </w:rPr>
        <w:t>学生</w:t>
      </w:r>
      <w:r w:rsidR="00856768">
        <w:rPr>
          <w:rFonts w:hint="eastAsia"/>
          <w:kern w:val="0"/>
          <w:sz w:val="24"/>
          <w:szCs w:val="24"/>
        </w:rPr>
        <w:t>基础英语</w:t>
      </w:r>
      <w:r w:rsidR="00856768">
        <w:rPr>
          <w:kern w:val="0"/>
          <w:sz w:val="24"/>
          <w:szCs w:val="24"/>
        </w:rPr>
        <w:t>(</w:t>
      </w:r>
      <w:r w:rsidR="00856768">
        <w:rPr>
          <w:rFonts w:hint="eastAsia"/>
          <w:kern w:val="0"/>
          <w:sz w:val="24"/>
          <w:szCs w:val="24"/>
        </w:rPr>
        <w:t>高级英语</w:t>
      </w:r>
      <w:r w:rsidR="00856768">
        <w:rPr>
          <w:kern w:val="0"/>
          <w:sz w:val="24"/>
          <w:szCs w:val="24"/>
        </w:rPr>
        <w:t>)</w:t>
      </w:r>
      <w:r w:rsidR="00856768">
        <w:rPr>
          <w:rFonts w:hint="eastAsia"/>
          <w:kern w:val="0"/>
          <w:sz w:val="24"/>
          <w:szCs w:val="24"/>
        </w:rPr>
        <w:t>的</w:t>
      </w:r>
      <w:r w:rsidR="00856768">
        <w:rPr>
          <w:rFonts w:hint="eastAsia"/>
          <w:sz w:val="24"/>
          <w:szCs w:val="24"/>
        </w:rPr>
        <w:t>卷面成绩即该课程的</w:t>
      </w:r>
      <w:r w:rsidR="00856768">
        <w:rPr>
          <w:rFonts w:hint="eastAsia"/>
          <w:kern w:val="0"/>
          <w:sz w:val="24"/>
          <w:szCs w:val="24"/>
        </w:rPr>
        <w:t>总评成绩</w:t>
      </w:r>
      <w:r>
        <w:rPr>
          <w:rFonts w:hint="eastAsia"/>
          <w:sz w:val="24"/>
          <w:szCs w:val="24"/>
        </w:rPr>
        <w:t>。</w:t>
      </w:r>
    </w:p>
    <w:p w:rsidR="00FE4810" w:rsidRPr="00195BA7" w:rsidRDefault="00311593" w:rsidP="00195BA7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95BA7">
        <w:rPr>
          <w:rFonts w:hint="eastAsia"/>
          <w:sz w:val="24"/>
          <w:szCs w:val="24"/>
        </w:rPr>
        <w:t>、</w:t>
      </w:r>
      <w:r w:rsidR="00FE4810" w:rsidRPr="00195BA7">
        <w:rPr>
          <w:rFonts w:hint="eastAsia"/>
          <w:sz w:val="24"/>
          <w:szCs w:val="24"/>
        </w:rPr>
        <w:t>免修期间学生仍然可以根据需要参与课堂活动。</w:t>
      </w:r>
    </w:p>
    <w:p w:rsidR="00FE4810" w:rsidRPr="00195BA7" w:rsidRDefault="00311593" w:rsidP="00195BA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856768">
        <w:rPr>
          <w:rFonts w:hint="eastAsia"/>
          <w:b/>
          <w:sz w:val="24"/>
          <w:szCs w:val="24"/>
        </w:rPr>
        <w:t>、</w:t>
      </w:r>
      <w:r w:rsidRPr="00856768">
        <w:rPr>
          <w:rFonts w:hint="eastAsia"/>
          <w:b/>
          <w:sz w:val="28"/>
          <w:szCs w:val="28"/>
        </w:rPr>
        <w:t>“免修不免考”</w:t>
      </w:r>
      <w:r>
        <w:rPr>
          <w:rFonts w:hint="eastAsia"/>
          <w:b/>
          <w:sz w:val="28"/>
          <w:szCs w:val="28"/>
        </w:rPr>
        <w:t>的</w:t>
      </w:r>
      <w:r w:rsidR="00FE4810" w:rsidRPr="00195BA7">
        <w:rPr>
          <w:rFonts w:hint="eastAsia"/>
          <w:b/>
          <w:sz w:val="24"/>
          <w:szCs w:val="24"/>
        </w:rPr>
        <w:t>具体办法：</w:t>
      </w:r>
    </w:p>
    <w:p w:rsidR="00B21EA4" w:rsidRDefault="00FE4810" w:rsidP="00195BA7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由</w:t>
      </w:r>
      <w:r w:rsidR="003A0C5E">
        <w:rPr>
          <w:rFonts w:hint="eastAsia"/>
          <w:kern w:val="0"/>
          <w:sz w:val="24"/>
          <w:szCs w:val="24"/>
        </w:rPr>
        <w:t>基础英语</w:t>
      </w:r>
      <w:r w:rsidR="003A0C5E">
        <w:rPr>
          <w:kern w:val="0"/>
          <w:sz w:val="24"/>
          <w:szCs w:val="24"/>
        </w:rPr>
        <w:t>(</w:t>
      </w:r>
      <w:r w:rsidR="003A0C5E">
        <w:rPr>
          <w:rFonts w:hint="eastAsia"/>
          <w:kern w:val="0"/>
          <w:sz w:val="24"/>
          <w:szCs w:val="24"/>
        </w:rPr>
        <w:t>高级英语</w:t>
      </w:r>
      <w:r w:rsidR="003A0C5E">
        <w:rPr>
          <w:kern w:val="0"/>
          <w:sz w:val="24"/>
          <w:szCs w:val="24"/>
        </w:rPr>
        <w:t>)</w:t>
      </w:r>
      <w:r w:rsidRPr="00195BA7">
        <w:rPr>
          <w:rFonts w:hint="eastAsia"/>
          <w:sz w:val="24"/>
          <w:szCs w:val="24"/>
        </w:rPr>
        <w:t>课程教师上报考试成绩前三名的学生名单至教学</w:t>
      </w:r>
    </w:p>
    <w:p w:rsidR="00E17332" w:rsidRDefault="00FE4810" w:rsidP="00E17332">
      <w:pPr>
        <w:spacing w:line="360" w:lineRule="auto"/>
        <w:ind w:left="360"/>
        <w:rPr>
          <w:sz w:val="24"/>
          <w:szCs w:val="24"/>
        </w:rPr>
      </w:pPr>
      <w:r w:rsidRPr="00B21EA4">
        <w:rPr>
          <w:rFonts w:hint="eastAsia"/>
          <w:sz w:val="24"/>
          <w:szCs w:val="24"/>
        </w:rPr>
        <w:t>秘书处。</w:t>
      </w:r>
    </w:p>
    <w:p w:rsidR="00FE4810" w:rsidRPr="00E17332" w:rsidRDefault="00E17332" w:rsidP="00E1733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E17332">
        <w:rPr>
          <w:rFonts w:hint="eastAsia"/>
          <w:sz w:val="24"/>
          <w:szCs w:val="24"/>
        </w:rPr>
        <w:t>由</w:t>
      </w:r>
      <w:r w:rsidR="00FE4810" w:rsidRPr="00E17332">
        <w:rPr>
          <w:rFonts w:hint="eastAsia"/>
          <w:sz w:val="24"/>
          <w:szCs w:val="24"/>
        </w:rPr>
        <w:t>教学秘书通知相关学生，学生根据自愿原则填写“新闻传播学院</w:t>
      </w:r>
      <w:r w:rsidR="003A0C5E" w:rsidRPr="00E17332">
        <w:rPr>
          <w:rFonts w:hint="eastAsia"/>
          <w:kern w:val="0"/>
          <w:sz w:val="24"/>
          <w:szCs w:val="24"/>
        </w:rPr>
        <w:t>基础英语</w:t>
      </w:r>
      <w:r w:rsidR="003A0C5E" w:rsidRPr="00E17332">
        <w:rPr>
          <w:kern w:val="0"/>
          <w:sz w:val="24"/>
          <w:szCs w:val="24"/>
        </w:rPr>
        <w:t>(</w:t>
      </w:r>
      <w:r w:rsidR="003A0C5E" w:rsidRPr="00E17332">
        <w:rPr>
          <w:rFonts w:hint="eastAsia"/>
          <w:kern w:val="0"/>
          <w:sz w:val="24"/>
          <w:szCs w:val="24"/>
        </w:rPr>
        <w:t>高级英语</w:t>
      </w:r>
      <w:r w:rsidR="003A0C5E" w:rsidRPr="00E17332">
        <w:rPr>
          <w:kern w:val="0"/>
          <w:sz w:val="24"/>
          <w:szCs w:val="24"/>
        </w:rPr>
        <w:t>)</w:t>
      </w:r>
      <w:r w:rsidR="00FE4810" w:rsidRPr="00E17332">
        <w:rPr>
          <w:rFonts w:hint="eastAsia"/>
          <w:sz w:val="24"/>
          <w:szCs w:val="24"/>
        </w:rPr>
        <w:t>课程免修不免考申请”。</w:t>
      </w:r>
    </w:p>
    <w:p w:rsidR="00E17332" w:rsidRDefault="00FE4810" w:rsidP="00E17332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E17332">
        <w:rPr>
          <w:rFonts w:hint="eastAsia"/>
          <w:sz w:val="24"/>
          <w:szCs w:val="24"/>
        </w:rPr>
        <w:t>申请一式两份，</w:t>
      </w:r>
      <w:r w:rsidR="00E17332" w:rsidRPr="00E17332">
        <w:rPr>
          <w:rFonts w:hint="eastAsia"/>
          <w:sz w:val="24"/>
          <w:szCs w:val="24"/>
        </w:rPr>
        <w:t>经学院负责人签名、</w:t>
      </w:r>
      <w:r w:rsidRPr="00E17332">
        <w:rPr>
          <w:rFonts w:hint="eastAsia"/>
          <w:sz w:val="24"/>
          <w:szCs w:val="24"/>
        </w:rPr>
        <w:t>学院</w:t>
      </w:r>
      <w:r w:rsidR="00E17332" w:rsidRPr="00E17332">
        <w:rPr>
          <w:rFonts w:hint="eastAsia"/>
          <w:sz w:val="24"/>
          <w:szCs w:val="24"/>
        </w:rPr>
        <w:t>加盖公章</w:t>
      </w:r>
      <w:r w:rsidRPr="00E17332">
        <w:rPr>
          <w:rFonts w:hint="eastAsia"/>
          <w:sz w:val="24"/>
          <w:szCs w:val="24"/>
        </w:rPr>
        <w:t>确认后由学院</w:t>
      </w:r>
      <w:r w:rsidR="00713A28" w:rsidRPr="00E17332">
        <w:rPr>
          <w:rFonts w:hint="eastAsia"/>
          <w:sz w:val="24"/>
          <w:szCs w:val="24"/>
        </w:rPr>
        <w:t>及学生</w:t>
      </w:r>
    </w:p>
    <w:p w:rsidR="00FE4810" w:rsidRPr="00E17332" w:rsidRDefault="00713A28" w:rsidP="00E17332">
      <w:pPr>
        <w:spacing w:line="360" w:lineRule="auto"/>
        <w:ind w:left="360"/>
        <w:rPr>
          <w:sz w:val="24"/>
          <w:szCs w:val="24"/>
        </w:rPr>
      </w:pPr>
      <w:r w:rsidRPr="00E17332">
        <w:rPr>
          <w:rFonts w:hint="eastAsia"/>
          <w:sz w:val="24"/>
          <w:szCs w:val="24"/>
        </w:rPr>
        <w:t>各持一份。</w:t>
      </w:r>
    </w:p>
    <w:p w:rsidR="00FE4810" w:rsidRDefault="00E17332" w:rsidP="00E17332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由</w:t>
      </w:r>
      <w:r w:rsidR="00713A28" w:rsidRPr="003A0C5E">
        <w:rPr>
          <w:rFonts w:hint="eastAsia"/>
          <w:sz w:val="24"/>
          <w:szCs w:val="24"/>
        </w:rPr>
        <w:t>教学秘书通知各班</w:t>
      </w:r>
      <w:r>
        <w:rPr>
          <w:rFonts w:hint="eastAsia"/>
          <w:kern w:val="0"/>
          <w:sz w:val="24"/>
          <w:szCs w:val="24"/>
        </w:rPr>
        <w:t>基础英语</w:t>
      </w:r>
      <w:r>
        <w:rPr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高级英语</w:t>
      </w:r>
      <w:r>
        <w:rPr>
          <w:kern w:val="0"/>
          <w:sz w:val="24"/>
          <w:szCs w:val="24"/>
        </w:rPr>
        <w:t>)</w:t>
      </w:r>
      <w:r w:rsidR="00713A28" w:rsidRPr="003A0C5E">
        <w:rPr>
          <w:rFonts w:hint="eastAsia"/>
          <w:sz w:val="24"/>
          <w:szCs w:val="24"/>
        </w:rPr>
        <w:t>教师最终免修名单。</w:t>
      </w:r>
    </w:p>
    <w:p w:rsidR="003A0C5E" w:rsidRPr="000018AF" w:rsidRDefault="003A0C5E" w:rsidP="000018AF">
      <w:pPr>
        <w:spacing w:line="360" w:lineRule="auto"/>
        <w:ind w:left="360"/>
        <w:rPr>
          <w:sz w:val="24"/>
          <w:szCs w:val="24"/>
        </w:rPr>
      </w:pPr>
    </w:p>
    <w:p w:rsidR="00713A28" w:rsidRDefault="00D4224A" w:rsidP="00D1654F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本规定及办法的解释权在上海外国语大学新闻传播学院。</w:t>
      </w:r>
    </w:p>
    <w:p w:rsidR="00D4224A" w:rsidRPr="00D4224A" w:rsidRDefault="00D4224A" w:rsidP="00D1654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如有必要，本规定将根据学校职能部门要求进行适时调整。</w:t>
      </w:r>
    </w:p>
    <w:p w:rsidR="00713A28" w:rsidRPr="00195BA7" w:rsidRDefault="00713A28" w:rsidP="00195BA7">
      <w:pPr>
        <w:spacing w:line="360" w:lineRule="auto"/>
        <w:rPr>
          <w:sz w:val="24"/>
          <w:szCs w:val="24"/>
        </w:rPr>
      </w:pPr>
    </w:p>
    <w:p w:rsidR="00713A28" w:rsidRPr="00195BA7" w:rsidRDefault="00713A28" w:rsidP="00D1654F">
      <w:pPr>
        <w:spacing w:line="360" w:lineRule="auto"/>
        <w:jc w:val="right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上海外国语大学新闻传播学院</w:t>
      </w:r>
    </w:p>
    <w:p w:rsidR="00713A28" w:rsidRPr="00195BA7" w:rsidRDefault="00713A28" w:rsidP="00D1654F">
      <w:pPr>
        <w:spacing w:line="360" w:lineRule="auto"/>
        <w:jc w:val="right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2015-9-10</w:t>
      </w:r>
    </w:p>
    <w:sectPr w:rsidR="00713A28" w:rsidRPr="00195BA7" w:rsidSect="00E56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6A" w:rsidRDefault="0091326A" w:rsidP="00B80343">
      <w:r>
        <w:separator/>
      </w:r>
    </w:p>
  </w:endnote>
  <w:endnote w:type="continuationSeparator" w:id="0">
    <w:p w:rsidR="0091326A" w:rsidRDefault="0091326A" w:rsidP="00B8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6A" w:rsidRDefault="0091326A" w:rsidP="00B80343">
      <w:r>
        <w:separator/>
      </w:r>
    </w:p>
  </w:footnote>
  <w:footnote w:type="continuationSeparator" w:id="0">
    <w:p w:rsidR="0091326A" w:rsidRDefault="0091326A" w:rsidP="00B80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4128"/>
    <w:multiLevelType w:val="hybridMultilevel"/>
    <w:tmpl w:val="2A2C5430"/>
    <w:lvl w:ilvl="0" w:tplc="4A5889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87491"/>
    <w:multiLevelType w:val="hybridMultilevel"/>
    <w:tmpl w:val="C688F810"/>
    <w:lvl w:ilvl="0" w:tplc="5F58446E">
      <w:start w:val="2"/>
      <w:numFmt w:val="decimal"/>
      <w:lvlText w:val="%1、"/>
      <w:lvlJc w:val="left"/>
      <w:pPr>
        <w:ind w:left="6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098A2E46"/>
    <w:multiLevelType w:val="hybridMultilevel"/>
    <w:tmpl w:val="033E9AC4"/>
    <w:lvl w:ilvl="0" w:tplc="445040D8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3B45DB9"/>
    <w:multiLevelType w:val="hybridMultilevel"/>
    <w:tmpl w:val="B490ADCC"/>
    <w:lvl w:ilvl="0" w:tplc="797ABE6C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AD0CA2"/>
    <w:multiLevelType w:val="hybridMultilevel"/>
    <w:tmpl w:val="10A01864"/>
    <w:lvl w:ilvl="0" w:tplc="79D8D306">
      <w:start w:val="1"/>
      <w:numFmt w:val="decimal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0EC0511"/>
    <w:multiLevelType w:val="hybridMultilevel"/>
    <w:tmpl w:val="EC18F9B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754561A"/>
    <w:multiLevelType w:val="hybridMultilevel"/>
    <w:tmpl w:val="C6DA543C"/>
    <w:lvl w:ilvl="0" w:tplc="21A4E1B6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9565B62"/>
    <w:multiLevelType w:val="multilevel"/>
    <w:tmpl w:val="7FB84852"/>
    <w:lvl w:ilvl="0">
      <w:start w:val="1"/>
      <w:numFmt w:val="decimal"/>
      <w:lvlText w:val="%1、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7E85E2B"/>
    <w:multiLevelType w:val="hybridMultilevel"/>
    <w:tmpl w:val="5A7E1D2A"/>
    <w:lvl w:ilvl="0" w:tplc="37FC3A98">
      <w:start w:val="2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9">
    <w:nsid w:val="4BBD61A4"/>
    <w:multiLevelType w:val="hybridMultilevel"/>
    <w:tmpl w:val="A10CE73E"/>
    <w:lvl w:ilvl="0" w:tplc="EFE4AE0C">
      <w:start w:val="3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0">
    <w:nsid w:val="5C062998"/>
    <w:multiLevelType w:val="hybridMultilevel"/>
    <w:tmpl w:val="E7BE0D30"/>
    <w:lvl w:ilvl="0" w:tplc="05F24E6C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D46545"/>
    <w:multiLevelType w:val="hybridMultilevel"/>
    <w:tmpl w:val="46266DE6"/>
    <w:lvl w:ilvl="0" w:tplc="73748B3C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772E7135"/>
    <w:multiLevelType w:val="hybridMultilevel"/>
    <w:tmpl w:val="7340F6F0"/>
    <w:lvl w:ilvl="0" w:tplc="D22EDB2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12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343"/>
    <w:rsid w:val="000018AF"/>
    <w:rsid w:val="001470E9"/>
    <w:rsid w:val="00195BA7"/>
    <w:rsid w:val="001A3225"/>
    <w:rsid w:val="001B72B1"/>
    <w:rsid w:val="002018F0"/>
    <w:rsid w:val="00311593"/>
    <w:rsid w:val="003240FE"/>
    <w:rsid w:val="003448B3"/>
    <w:rsid w:val="003A0C5E"/>
    <w:rsid w:val="003F348B"/>
    <w:rsid w:val="004A6DF0"/>
    <w:rsid w:val="00586018"/>
    <w:rsid w:val="005B6953"/>
    <w:rsid w:val="00702BCA"/>
    <w:rsid w:val="00713A28"/>
    <w:rsid w:val="00771969"/>
    <w:rsid w:val="008453FD"/>
    <w:rsid w:val="00856768"/>
    <w:rsid w:val="008A4013"/>
    <w:rsid w:val="008D47EC"/>
    <w:rsid w:val="0091326A"/>
    <w:rsid w:val="00B21EA4"/>
    <w:rsid w:val="00B5624B"/>
    <w:rsid w:val="00B700E8"/>
    <w:rsid w:val="00B80343"/>
    <w:rsid w:val="00CB15DE"/>
    <w:rsid w:val="00CD11F2"/>
    <w:rsid w:val="00D1654F"/>
    <w:rsid w:val="00D4224A"/>
    <w:rsid w:val="00D814F4"/>
    <w:rsid w:val="00E17332"/>
    <w:rsid w:val="00E5616F"/>
    <w:rsid w:val="00EA514C"/>
    <w:rsid w:val="00EF6D77"/>
    <w:rsid w:val="00F00F4D"/>
    <w:rsid w:val="00FE4810"/>
    <w:rsid w:val="00FF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343"/>
    <w:rPr>
      <w:sz w:val="18"/>
      <w:szCs w:val="18"/>
    </w:rPr>
  </w:style>
  <w:style w:type="paragraph" w:styleId="a5">
    <w:name w:val="List Paragraph"/>
    <w:basedOn w:val="a"/>
    <w:uiPriority w:val="34"/>
    <w:qFormat/>
    <w:rsid w:val="00FE48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2015-09-11T04:18:00Z</dcterms:created>
  <dcterms:modified xsi:type="dcterms:W3CDTF">2015-09-19T14:17:00Z</dcterms:modified>
</cp:coreProperties>
</file>