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附件：大学英语四、六级考试网上报名指南</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报名资格确认与个人信息复核</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考生自行登录全国大学英语四、六级考试网站（网址：http://cet-bm.neea.edu.cn），进行报名资格确认和个人信息复核，包括检查照片、核对基本信息是否正确、查看报考资格科目。如信息有误，务必先不要报名，</w:t>
      </w:r>
      <w:r>
        <w:rPr>
          <w:rFonts w:hint="eastAsia" w:ascii="仿宋" w:hAnsi="仿宋" w:eastAsia="仿宋" w:cs="仿宋"/>
          <w:color w:val="000000"/>
          <w:kern w:val="0"/>
          <w:sz w:val="28"/>
          <w:szCs w:val="28"/>
          <w:lang w:val="en-US" w:eastAsia="zh-CN" w:bidi="ar"/>
        </w:rPr>
        <w:t>研究生</w:t>
      </w:r>
      <w:r>
        <w:rPr>
          <w:rFonts w:ascii="仿宋" w:hAnsi="仿宋" w:eastAsia="仿宋" w:cs="仿宋"/>
          <w:color w:val="000000"/>
          <w:kern w:val="0"/>
          <w:sz w:val="28"/>
          <w:szCs w:val="28"/>
          <w:lang w:val="en-US" w:eastAsia="zh-CN" w:bidi="ar"/>
        </w:rPr>
        <w:t>请与</w:t>
      </w:r>
      <w:r>
        <w:rPr>
          <w:rFonts w:hint="eastAsia" w:ascii="仿宋" w:hAnsi="仿宋" w:eastAsia="仿宋" w:cs="仿宋"/>
          <w:color w:val="000000"/>
          <w:kern w:val="0"/>
          <w:sz w:val="28"/>
          <w:szCs w:val="28"/>
          <w:lang w:val="en-US" w:eastAsia="zh-CN" w:bidi="ar"/>
        </w:rPr>
        <w:t>研究生院</w:t>
      </w:r>
      <w:r>
        <w:rPr>
          <w:rFonts w:ascii="仿宋" w:hAnsi="仿宋" w:eastAsia="仿宋" w:cs="仿宋"/>
          <w:color w:val="000000"/>
          <w:kern w:val="0"/>
          <w:sz w:val="28"/>
          <w:szCs w:val="28"/>
          <w:lang w:val="en-US" w:eastAsia="zh-CN" w:bidi="ar"/>
        </w:rPr>
        <w:t>联系更正（</w:t>
      </w:r>
      <w:r>
        <w:rPr>
          <w:rFonts w:hint="eastAsia" w:ascii="仿宋" w:hAnsi="仿宋" w:eastAsia="仿宋" w:cs="仿宋"/>
          <w:color w:val="000000"/>
          <w:kern w:val="0"/>
          <w:sz w:val="28"/>
          <w:szCs w:val="28"/>
          <w:lang w:val="en-US" w:eastAsia="zh-CN" w:bidi="ar"/>
        </w:rPr>
        <w:t>联系电话：021-67701268,35372744，</w:t>
      </w:r>
      <w:r>
        <w:rPr>
          <w:rFonts w:ascii="仿宋" w:hAnsi="仿宋" w:eastAsia="仿宋" w:cs="仿宋"/>
          <w:color w:val="000000"/>
          <w:kern w:val="0"/>
          <w:sz w:val="28"/>
          <w:szCs w:val="28"/>
          <w:highlight w:val="none"/>
          <w:lang w:val="en-US" w:eastAsia="zh-CN" w:bidi="ar"/>
        </w:rPr>
        <w:t>邮</w:t>
      </w:r>
      <w:r>
        <w:rPr>
          <w:rFonts w:hint="eastAsia" w:ascii="仿宋" w:hAnsi="仿宋" w:eastAsia="仿宋" w:cs="仿宋"/>
          <w:color w:val="000000"/>
          <w:kern w:val="0"/>
          <w:sz w:val="28"/>
          <w:szCs w:val="28"/>
          <w:highlight w:val="none"/>
          <w:lang w:val="en-US" w:eastAsia="zh-CN" w:bidi="ar"/>
        </w:rPr>
        <w:t xml:space="preserve">箱：sisuxwb@vip.163.com </w:t>
      </w:r>
      <w:r>
        <w:rPr>
          <w:rFonts w:hint="eastAsia" w:ascii="仿宋" w:hAnsi="仿宋" w:eastAsia="仿宋" w:cs="仿宋"/>
          <w:color w:val="000000"/>
          <w:kern w:val="0"/>
          <w:sz w:val="28"/>
          <w:szCs w:val="28"/>
          <w:lang w:val="en-US" w:eastAsia="zh-CN" w:bidi="ar"/>
        </w:rPr>
        <w:t>）。</w:t>
      </w:r>
      <w:r>
        <w:rPr>
          <w:rFonts w:hint="eastAsia" w:ascii="仿宋" w:hAnsi="仿宋" w:eastAsia="仿宋" w:cs="仿宋"/>
          <w:b/>
          <w:bCs/>
          <w:sz w:val="28"/>
          <w:szCs w:val="28"/>
        </w:rPr>
        <w:t>报名资格确认和个人信息复核时间为</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月2</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日</w:t>
      </w:r>
      <w:r>
        <w:rPr>
          <w:rFonts w:hint="eastAsia" w:ascii="仿宋" w:hAnsi="仿宋" w:eastAsia="仿宋" w:cs="仿宋"/>
          <w:sz w:val="28"/>
          <w:szCs w:val="28"/>
        </w:rPr>
        <w:t>。</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b/>
          <w:sz w:val="28"/>
          <w:szCs w:val="28"/>
        </w:rPr>
      </w:pPr>
      <w:r>
        <w:rPr>
          <w:rFonts w:hint="eastAsia" w:ascii="仿宋" w:hAnsi="仿宋" w:eastAsia="仿宋"/>
          <w:b/>
          <w:sz w:val="28"/>
          <w:szCs w:val="28"/>
          <w:lang w:val="en-US" w:eastAsia="zh-CN"/>
        </w:rPr>
        <w:t>二</w:t>
      </w:r>
      <w:r>
        <w:rPr>
          <w:rFonts w:hint="eastAsia" w:ascii="仿宋" w:hAnsi="仿宋" w:eastAsia="仿宋"/>
          <w:b/>
          <w:sz w:val="28"/>
          <w:szCs w:val="28"/>
        </w:rPr>
        <w:t>、报名办法</w:t>
      </w:r>
      <w:bookmarkStart w:id="0" w:name="_GoBack"/>
      <w:bookmarkEnd w:id="0"/>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1.报名采用全国集中网上报名方式。考生自行登录全国大学英语四、六级考试报名网站（网址：</w:t>
      </w:r>
      <w:r>
        <w:rPr>
          <w:rFonts w:hint="eastAsia" w:ascii="仿宋" w:hAnsi="仿宋" w:eastAsia="仿宋"/>
          <w:color w:val="auto"/>
          <w:sz w:val="28"/>
          <w:szCs w:val="28"/>
          <w:u w:val="none"/>
        </w:rPr>
        <w:t>http://cet-bm.neea.edu.cn）完成报名，其中包括注册用户、检查确认学籍信息与报考资格、选择报考语言级别、成绩报告单/证书申请及网上缴费等操作。</w:t>
      </w:r>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2.考生报名前和报名过程中须认真阅读并充分了解网站首页的考生须知、报名流程、常见问题、特别提示、最新动态及省市通告、学校通告等信息。</w:t>
      </w:r>
    </w:p>
    <w:p>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3.考生应按需报考，避免浪费考试资源。</w:t>
      </w:r>
    </w:p>
    <w:p>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准考证打印</w:t>
      </w:r>
    </w:p>
    <w:p>
      <w:pPr>
        <w:keepNext w:val="0"/>
        <w:keepLines w:val="0"/>
        <w:pageBreakBefore w:val="0"/>
        <w:kinsoku/>
        <w:wordWrap w:val="0"/>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笔试科目准考证打印：</w:t>
      </w:r>
      <w:r>
        <w:rPr>
          <w:rFonts w:ascii="仿宋" w:hAnsi="仿宋" w:eastAsia="仿宋"/>
          <w:sz w:val="28"/>
          <w:szCs w:val="28"/>
        </w:rPr>
        <w:t>6</w:t>
      </w:r>
      <w:r>
        <w:rPr>
          <w:rFonts w:hint="eastAsia" w:ascii="仿宋" w:hAnsi="仿宋" w:eastAsia="仿宋"/>
          <w:sz w:val="28"/>
          <w:szCs w:val="28"/>
        </w:rPr>
        <w:t>月</w:t>
      </w:r>
      <w:r>
        <w:rPr>
          <w:rFonts w:ascii="仿宋" w:hAnsi="仿宋" w:eastAsia="仿宋"/>
          <w:sz w:val="28"/>
          <w:szCs w:val="28"/>
        </w:rPr>
        <w:t>7</w:t>
      </w:r>
      <w:r>
        <w:rPr>
          <w:rFonts w:hint="eastAsia" w:ascii="仿宋" w:hAnsi="仿宋" w:eastAsia="仿宋"/>
          <w:sz w:val="28"/>
          <w:szCs w:val="28"/>
        </w:rPr>
        <w:t>日9:00起，考生可自行登录全国大学英语四、六级考试报名网站（网址：http://cet-bm.neea.edu.cn）首页，通过“快速打印准考证”，完成笔试科目准考证的打印。</w:t>
      </w:r>
    </w:p>
    <w:p>
      <w:pPr>
        <w:spacing w:line="520" w:lineRule="atLeas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ZDdjZDFmNzVlMTA2NDUzOTMzZTkwMzNjMTI0YjEifQ=="/>
  </w:docVars>
  <w:rsids>
    <w:rsidRoot w:val="3E220608"/>
    <w:rsid w:val="1D352737"/>
    <w:rsid w:val="20B57357"/>
    <w:rsid w:val="36DE5A75"/>
    <w:rsid w:val="3C39735A"/>
    <w:rsid w:val="3E220608"/>
    <w:rsid w:val="5EB5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1361</Characters>
  <Lines>0</Lines>
  <Paragraphs>0</Paragraphs>
  <TotalTime>175</TotalTime>
  <ScaleCrop>false</ScaleCrop>
  <LinksUpToDate>false</LinksUpToDate>
  <CharactersWithSpaces>1365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2023-09-11T07:02:00Z</dcterms:created>
  <dc:creator>美滋滋</dc:creator>
  <cp:lastModifiedBy>可乐蚊</cp:lastModifiedBy>
  <cp:lastPrinted>2023-09-11T07:20:00Z</cp:lastPrinted>
  <dcterms:modified xsi:type="dcterms:W3CDTF">2024-03-15T08:19:47Z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9DA903AE5992497C86A18CDC818BDB11_13</vt:lpwstr>
  </property>
</Properties>
</file>