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3C1" w:rsidRPr="00E547B3" w:rsidRDefault="004423C1" w:rsidP="004423C1">
      <w:pPr>
        <w:widowControl/>
        <w:shd w:val="clear" w:color="auto" w:fill="FFFFFF"/>
        <w:spacing w:line="555" w:lineRule="atLeast"/>
        <w:ind w:firstLine="315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上外教〔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2018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〕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12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号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                               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签发人：李岩松</w:t>
      </w:r>
    </w:p>
    <w:p w:rsidR="004423C1" w:rsidRPr="00E547B3" w:rsidRDefault="004423C1" w:rsidP="004423C1">
      <w:pPr>
        <w:widowControl/>
        <w:shd w:val="clear" w:color="auto" w:fill="FFFFFF"/>
        <w:jc w:val="center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</w:p>
    <w:p w:rsidR="004423C1" w:rsidRPr="00E547B3" w:rsidRDefault="004423C1" w:rsidP="004423C1">
      <w:pPr>
        <w:widowControl/>
        <w:shd w:val="clear" w:color="auto" w:fill="FFFFFF"/>
        <w:jc w:val="center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  <w:r w:rsidRPr="00E547B3">
        <w:rPr>
          <w:rFonts w:ascii="Times New Roman" w:eastAsia="宋体" w:hAnsi="Times New Roman" w:cs="Times New Roman"/>
          <w:color w:val="333333"/>
          <w:kern w:val="0"/>
          <w:sz w:val="44"/>
          <w:szCs w:val="44"/>
        </w:rPr>
        <w:t>关于印发《上海外国语大学教材出版资助管理办法》的通知</w:t>
      </w:r>
    </w:p>
    <w:p w:rsidR="004423C1" w:rsidRPr="00E547B3" w:rsidRDefault="004423C1" w:rsidP="004423C1">
      <w:pPr>
        <w:widowControl/>
        <w:shd w:val="clear" w:color="auto" w:fill="FFFFFF"/>
        <w:spacing w:line="435" w:lineRule="atLeast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  <w:r w:rsidRPr="00E547B3"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  <w:t>  </w:t>
      </w:r>
    </w:p>
    <w:p w:rsidR="004423C1" w:rsidRPr="00E547B3" w:rsidRDefault="004423C1" w:rsidP="004423C1">
      <w:pPr>
        <w:widowControl/>
        <w:shd w:val="clear" w:color="auto" w:fill="FFFFFF"/>
        <w:spacing w:line="435" w:lineRule="atLeast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各单位：</w:t>
      </w:r>
    </w:p>
    <w:p w:rsidR="004423C1" w:rsidRPr="00E547B3" w:rsidRDefault="004423C1" w:rsidP="004423C1">
      <w:pPr>
        <w:widowControl/>
        <w:shd w:val="clear" w:color="auto" w:fill="FFFFFF"/>
        <w:spacing w:line="435" w:lineRule="atLeast"/>
        <w:ind w:firstLine="645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为加快推进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“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双一流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”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建设，贯彻落实学校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“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多语种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+”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办学战略，整合优势资源，打造具有我校特色的教材体系，提升教材质量，学校制定了《上海外国语大学教材出版资助管理办法》。经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2018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年第七次校长办公会议审议通过，现予发布，自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2018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年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6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月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日起施行。</w:t>
      </w:r>
    </w:p>
    <w:p w:rsidR="004423C1" w:rsidRPr="00E547B3" w:rsidRDefault="004423C1" w:rsidP="004423C1">
      <w:pPr>
        <w:widowControl/>
        <w:shd w:val="clear" w:color="auto" w:fill="FFFFFF"/>
        <w:spacing w:line="435" w:lineRule="atLeast"/>
        <w:ind w:firstLine="645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特此通知。</w:t>
      </w:r>
    </w:p>
    <w:p w:rsidR="004423C1" w:rsidRPr="00E547B3" w:rsidRDefault="004423C1" w:rsidP="004423C1">
      <w:pPr>
        <w:widowControl/>
        <w:shd w:val="clear" w:color="auto" w:fill="FFFFFF"/>
        <w:spacing w:line="435" w:lineRule="atLeast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  <w:r w:rsidRPr="00E547B3"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  <w:t>  </w:t>
      </w:r>
    </w:p>
    <w:p w:rsidR="004423C1" w:rsidRPr="00E547B3" w:rsidRDefault="004423C1" w:rsidP="004423C1">
      <w:pPr>
        <w:widowControl/>
        <w:shd w:val="clear" w:color="auto" w:fill="FFFFFF"/>
        <w:spacing w:line="435" w:lineRule="atLeast"/>
        <w:ind w:firstLine="645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附件：《上海外国语大学教材出版资助管理办法》</w:t>
      </w:r>
    </w:p>
    <w:p w:rsidR="004423C1" w:rsidRPr="00E547B3" w:rsidRDefault="004423C1" w:rsidP="004423C1">
      <w:pPr>
        <w:widowControl/>
        <w:shd w:val="clear" w:color="auto" w:fill="FFFFFF"/>
        <w:spacing w:line="435" w:lineRule="atLeast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  <w:r w:rsidRPr="00E547B3"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  <w:t>  </w:t>
      </w:r>
    </w:p>
    <w:p w:rsidR="004423C1" w:rsidRPr="00E547B3" w:rsidRDefault="004423C1" w:rsidP="004423C1">
      <w:pPr>
        <w:widowControl/>
        <w:shd w:val="clear" w:color="auto" w:fill="FFFFFF"/>
        <w:spacing w:line="435" w:lineRule="atLeast"/>
        <w:ind w:firstLine="645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  <w:r w:rsidRPr="00E547B3"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  <w:t>  </w:t>
      </w:r>
    </w:p>
    <w:p w:rsidR="004423C1" w:rsidRPr="00E547B3" w:rsidRDefault="004423C1" w:rsidP="004423C1">
      <w:pPr>
        <w:widowControl/>
        <w:shd w:val="clear" w:color="auto" w:fill="FFFFFF"/>
        <w:spacing w:line="435" w:lineRule="atLeast"/>
        <w:ind w:right="705" w:firstLine="645"/>
        <w:jc w:val="center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                                         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上海外国语大学</w:t>
      </w:r>
    </w:p>
    <w:p w:rsidR="004423C1" w:rsidRPr="00E547B3" w:rsidRDefault="004423C1" w:rsidP="004423C1">
      <w:pPr>
        <w:widowControl/>
        <w:shd w:val="clear" w:color="auto" w:fill="FFFFFF"/>
        <w:spacing w:line="435" w:lineRule="atLeast"/>
        <w:ind w:right="705" w:firstLine="645"/>
        <w:jc w:val="center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                                           2018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年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5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月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24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日</w:t>
      </w:r>
    </w:p>
    <w:p w:rsidR="000F5865" w:rsidRPr="00E547B3" w:rsidRDefault="000F5865">
      <w:pPr>
        <w:widowControl/>
        <w:jc w:val="left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  <w:r w:rsidRPr="00E547B3"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  <w:br w:type="page"/>
      </w:r>
    </w:p>
    <w:p w:rsidR="004423C1" w:rsidRPr="00E547B3" w:rsidRDefault="004423C1" w:rsidP="004423C1">
      <w:pPr>
        <w:widowControl/>
        <w:shd w:val="clear" w:color="auto" w:fill="FFFFFF"/>
        <w:spacing w:line="555" w:lineRule="atLeast"/>
        <w:jc w:val="left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  <w:r w:rsidRPr="00E547B3">
        <w:rPr>
          <w:rFonts w:ascii="Times New Roman" w:eastAsia="黑体" w:hAnsi="Times New Roman" w:cs="Times New Roman"/>
          <w:color w:val="333333"/>
          <w:kern w:val="0"/>
          <w:sz w:val="32"/>
          <w:szCs w:val="32"/>
        </w:rPr>
        <w:lastRenderedPageBreak/>
        <w:t>附件</w:t>
      </w:r>
    </w:p>
    <w:p w:rsidR="004423C1" w:rsidRPr="004278DB" w:rsidRDefault="004423C1" w:rsidP="004278DB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333333"/>
          <w:kern w:val="0"/>
          <w:sz w:val="44"/>
          <w:szCs w:val="44"/>
        </w:rPr>
      </w:pPr>
      <w:r w:rsidRPr="004278DB">
        <w:rPr>
          <w:rFonts w:ascii="Times New Roman" w:eastAsia="宋体" w:hAnsi="Times New Roman" w:cs="Times New Roman"/>
          <w:color w:val="333333"/>
          <w:kern w:val="0"/>
          <w:sz w:val="44"/>
          <w:szCs w:val="44"/>
        </w:rPr>
        <w:t>上海外国语大学教材出版资助管理办法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jc w:val="center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上外教〔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2018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〕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12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号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jc w:val="center"/>
        <w:rPr>
          <w:rFonts w:ascii="Times New Roman" w:eastAsia="微软雅黑" w:hAnsi="Times New Roman" w:cs="Times New Roman"/>
          <w:color w:val="333333"/>
          <w:kern w:val="0"/>
          <w:sz w:val="30"/>
          <w:szCs w:val="30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（经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2018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年第七次校长办公会议审议通过）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jc w:val="center"/>
        <w:rPr>
          <w:rFonts w:ascii="Times New Roman" w:eastAsia="微软雅黑" w:hAnsi="Times New Roman" w:cs="Times New Roman"/>
          <w:color w:val="333333"/>
          <w:kern w:val="0"/>
          <w:sz w:val="23"/>
          <w:szCs w:val="23"/>
        </w:rPr>
      </w:pPr>
    </w:p>
    <w:p w:rsidR="004423C1" w:rsidRPr="00E547B3" w:rsidRDefault="004423C1" w:rsidP="004423C1">
      <w:pPr>
        <w:widowControl/>
        <w:shd w:val="clear" w:color="auto" w:fill="FFFFFF"/>
        <w:spacing w:line="338" w:lineRule="atLeast"/>
        <w:jc w:val="center"/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第一章</w:t>
      </w:r>
      <w:r w:rsidRPr="00E547B3"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总则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rPr>
          <w:rFonts w:ascii="Times New Roman" w:eastAsia="微软雅黑" w:hAnsi="Times New Roman" w:cs="Times New Roman"/>
          <w:color w:val="000000"/>
          <w:kern w:val="0"/>
          <w:sz w:val="23"/>
          <w:szCs w:val="23"/>
        </w:rPr>
      </w:pPr>
    </w:p>
    <w:p w:rsidR="004423C1" w:rsidRPr="00E547B3" w:rsidRDefault="004423C1" w:rsidP="004423C1">
      <w:pPr>
        <w:widowControl/>
        <w:shd w:val="clear" w:color="auto" w:fill="FFFFFF"/>
        <w:spacing w:line="338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第一条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为加快推进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“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双一流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”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建设，贯彻落实学校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“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多语种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+”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办学战略，整合优势资源，打造具有我校特色的教材体系，提升教材质量，特制定本办法。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第二条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学校设立专项基金，遴选达到要求的教材予以出版资助。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第三条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资助教材应当以马克思列宁主义、毛泽东思想、邓小平理论、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“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三个代表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”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重要思想、科学发展观、习近平新时代中国特色社会主义思想为指导，教材内容要充分体现社会主义办学方向，弘扬社会主义核心价值观，引导学生树立正确的世界观、人生观、价值观，坚定中国特色社会主义道路自信、理论自信、制度自信和文化自信，遵守国家法律法规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lastRenderedPageBreak/>
        <w:t>第四条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教务处和研究生院负责教材出版资助和后期资助等组织工作。各教学和科研单位是本单位教材规划、建设、出版、选用和评价的主体，负责具体实施工作。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jc w:val="center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38" w:lineRule="atLeast"/>
        <w:jc w:val="center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第二章</w:t>
      </w:r>
      <w:r w:rsidRPr="00E547B3"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出版资助范围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38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第五条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申请出版资助的教材应是学校开设课程所用教材。教材应已基本编撰完成，新编教材应有较完整的讲义；修订教材应为教学实践中反映较好，有较高修订价值。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第六条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教材应充分体现我校办学特色、人才培养目标及教育教学改革的总体方向。教材编撰以服务于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“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双一流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”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建设和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“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多语种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+”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卓越国际化人才为根本出发点，注重借鉴国内外教材与改革的先进经验，围绕课程教学，整合各类资源开展研究和建设，能够及时将学科、行业的新知识、新成果写入教材。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第七条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教材应有较大受益面和推广度，同等条件下重点和优先支持：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ind w:left="91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1. 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解决教学急需，填补学科空白的教材；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ind w:left="91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2. 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体现学校学科优势和特色的教材；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ind w:left="91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3. 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体现近年来教育教学改革探索的教材；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ind w:left="91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lastRenderedPageBreak/>
        <w:t>4. 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通识教育核心课程、外国语言文学类课程的教材；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ind w:left="1410" w:hanging="49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5. 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成套教材（理论教材与实验教材等配套出版，教师用书与学生用书配套出版）和系列教材。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38" w:lineRule="atLeast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第八条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学校鼓励教学和科研成绩突出，编写教材经验丰富的教师编写教材。为确保教材编写的质量，申请立项的教材主编必须是学校在编在岗教师，原则上应具有五年及以上高校教龄，主讲教材对应的课程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轮次及以上。经论证确有特殊情况的外国语言文学类教材可适当放宽要求。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第九条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学校不单独为教学参考书、习题集等配套资料提供资助。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jc w:val="center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38" w:lineRule="atLeast"/>
        <w:jc w:val="center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第三章</w:t>
      </w:r>
      <w:r w:rsidRPr="00E547B3"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资助申报与管理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38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第十条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教材出版资助经费每年申报一次，采取教学和科研单位统一申报、校内外专家评审的方式立项。成套教材和系列教材作为一个项目整体申报，同一教材不得重复申报。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第十一条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各教学和科研单位组织填写项目申请书，对申报项目开展专题评议，择优推荐。申报材料须在规定时间内统一报送学校教务处和研究生院。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lastRenderedPageBreak/>
        <w:t>第十二条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学校对申报项目进行初选并确定符合要求的项目，聘请有关专家评审，对申请资助教材的学术水平、篇幅以及出版社资质等进行综合评价，拟定初审意见。经学校教材委员会审议确定最终资助名单和资助金额。每本教材出版资助经费为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3-5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万元。资助名单经公示后由学校发文公布。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第十三条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经批准资助教材应按照申请计划确定出版社和出版时间，一般应于立项之日起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年内签订出版合同。册数较多的成套教材和系列教材可根据出版计划适当延长出版周期。确有特殊情况的，须提交书面申请说明情况和计划出版时间，经所在教学单位审核后送学校备案，保留资助经费。不能按时出版又没有申请或经延期后仍不能完成的，项目自动终止，取消经费资助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第十四条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出版资助经费用专门用于教材出版，主要用于支付出版费用原则上根据出版合同，出版费用应直接转至出版社账户。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第十五条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教材出版合同应由主编与出版社签订，各方须严格遵守合同中有关条款，以确保教材按时保质出版。资助出版的教材，出版时须在其封面或扉页注明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“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上海外国语大学教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lastRenderedPageBreak/>
        <w:t>材基金资助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”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字样。教材出版后，项目负责人应提交两套样书和出版合同复印件到教务处存档。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第十六条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因各种原因而终止项目的项目负责人，自项目终止之日起三年内不得申请教材出版资助。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38" w:lineRule="atLeast"/>
        <w:jc w:val="center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第四章</w:t>
      </w:r>
      <w:r w:rsidRPr="00E547B3"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后期资助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38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第十七条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学校对已出版的优质教材给予后期资助。由学校在编在岗教师担任主编的教材，无论前期是否获得学校教材出版资助，均有资格申请后期资助。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第十八条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未列入学校教材出版资助项目的教材申请后期资助的，须符合以下条件：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ind w:left="91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1.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教材各相关标准应符合本办法第二章第五条到第九条之规定；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ind w:left="1245" w:hanging="330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2.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应是在国家、各省市、大学出版社正式出版的有书号的大学本科、研究生使用的教材；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ind w:left="915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3.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教材必须已正式投入使用，在教学实践中反映较好。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38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lastRenderedPageBreak/>
        <w:t>第十九条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后期资助每年组织申报一次。由教材编写团队提出申请，由所在单位开展专题评议，择优向学校推荐。申报材料须在规定的时间内统一报送学校教务处和研究生院。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第二十条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学校聘请专家开展评审，拟定评审意见。经学校相关机构审议，确定后期资助名单，经公示后由学校公布。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第二十一条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教材字数超过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20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万字的，给予后期资助经费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万元；字数在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10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万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—20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万的教材给予后期资助经费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0.6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万元；字数低于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10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万字的教材原则上不予后期资助。后期资助经费由学校一次性拨发。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38" w:lineRule="atLeast"/>
        <w:jc w:val="center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第五章</w:t>
      </w:r>
      <w:r w:rsidRPr="00E547B3"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b/>
          <w:bCs/>
          <w:color w:val="333333"/>
          <w:kern w:val="0"/>
          <w:sz w:val="32"/>
          <w:szCs w:val="32"/>
        </w:rPr>
        <w:t>附则</w:t>
      </w:r>
    </w:p>
    <w:p w:rsidR="004423C1" w:rsidRPr="00E547B3" w:rsidRDefault="004423C1" w:rsidP="004423C1">
      <w:pPr>
        <w:widowControl/>
        <w:shd w:val="clear" w:color="auto" w:fill="FFFFFF"/>
        <w:spacing w:line="338" w:lineRule="atLeast"/>
        <w:jc w:val="center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38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第二十二条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学校鼓励教材申报国家级、省部级各类优秀教材奖评选。对获得国家级、省部级教材奖项，学校将另追加奖励经费，参照《上海外国语大学优秀教学成果奖励办法》执行。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第二十三条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教材立项的完成情况将作为校级以上各级专业建设、课程建设、教育教学改革研究项目验收以及教学绩效考核的重要指标。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lastRenderedPageBreak/>
        <w:t>第二十四条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对已获得其他类别经费资助的教材，不属本办法资助范围，不再重复资助。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第二十五条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教材出版资助申请如存在弄虚作假行为，学校将追回全部资金，并酌情追究责任。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第二十六条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其他未尽事宜由教务处和研究生院提请学校相关机构讨论，并报校长办公会审议后决定。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第二十七条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本办法自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2018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年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6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月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1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日起施行，原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2003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年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5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月发布的《上海外国语大学教材建设基金管理条例》废止。</w:t>
      </w: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</w:p>
    <w:p w:rsidR="004423C1" w:rsidRPr="00E547B3" w:rsidRDefault="004423C1" w:rsidP="004423C1">
      <w:pPr>
        <w:widowControl/>
        <w:shd w:val="clear" w:color="auto" w:fill="FFFFFF"/>
        <w:spacing w:line="315" w:lineRule="atLeast"/>
        <w:rPr>
          <w:rFonts w:ascii="Times New Roman" w:eastAsia="仿宋" w:hAnsi="Times New Roman" w:cs="Times New Roman"/>
          <w:color w:val="000000"/>
          <w:kern w:val="0"/>
          <w:sz w:val="32"/>
          <w:szCs w:val="32"/>
        </w:rPr>
      </w:pP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第二十八条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 xml:space="preserve"> </w:t>
      </w:r>
      <w:r w:rsidRPr="00E547B3"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学校授权教务处和研究生院对本办法进行解释。</w:t>
      </w:r>
      <w:bookmarkStart w:id="0" w:name="_GoBack"/>
      <w:bookmarkEnd w:id="0"/>
    </w:p>
    <w:p w:rsidR="00196E71" w:rsidRPr="00E547B3" w:rsidRDefault="00196E71">
      <w:pPr>
        <w:rPr>
          <w:rFonts w:ascii="Times New Roman" w:hAnsi="Times New Roman" w:cs="Times New Roman"/>
        </w:rPr>
      </w:pPr>
    </w:p>
    <w:sectPr w:rsidR="00196E71" w:rsidRPr="00E547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3C1" w:rsidRDefault="004423C1" w:rsidP="004423C1">
      <w:r>
        <w:separator/>
      </w:r>
    </w:p>
  </w:endnote>
  <w:endnote w:type="continuationSeparator" w:id="0">
    <w:p w:rsidR="004423C1" w:rsidRDefault="004423C1" w:rsidP="00442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3C1" w:rsidRDefault="004423C1" w:rsidP="004423C1">
      <w:r>
        <w:separator/>
      </w:r>
    </w:p>
  </w:footnote>
  <w:footnote w:type="continuationSeparator" w:id="0">
    <w:p w:rsidR="004423C1" w:rsidRDefault="004423C1" w:rsidP="00442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C2"/>
    <w:rsid w:val="00075FF1"/>
    <w:rsid w:val="000F5865"/>
    <w:rsid w:val="001119B9"/>
    <w:rsid w:val="00196E71"/>
    <w:rsid w:val="002028E6"/>
    <w:rsid w:val="00335DB1"/>
    <w:rsid w:val="003A594C"/>
    <w:rsid w:val="003C72F2"/>
    <w:rsid w:val="004278DB"/>
    <w:rsid w:val="004423C1"/>
    <w:rsid w:val="004B3761"/>
    <w:rsid w:val="005E25D5"/>
    <w:rsid w:val="007D195A"/>
    <w:rsid w:val="009414C2"/>
    <w:rsid w:val="009C3E7E"/>
    <w:rsid w:val="00AC2D61"/>
    <w:rsid w:val="00E547B3"/>
    <w:rsid w:val="00F1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8E4534A-B01E-4228-9B5D-982A0FDA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423C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23C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2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23C1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423C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-metas">
    <w:name w:val="arti-metas"/>
    <w:basedOn w:val="a"/>
    <w:rsid w:val="004423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-update">
    <w:name w:val="arti-update"/>
    <w:basedOn w:val="a0"/>
    <w:rsid w:val="004423C1"/>
  </w:style>
  <w:style w:type="character" w:customStyle="1" w:styleId="arti-views">
    <w:name w:val="arti-views"/>
    <w:basedOn w:val="a0"/>
    <w:rsid w:val="004423C1"/>
  </w:style>
  <w:style w:type="character" w:customStyle="1" w:styleId="wpvisitcount">
    <w:name w:val="wp_visitcount"/>
    <w:basedOn w:val="a0"/>
    <w:rsid w:val="004423C1"/>
  </w:style>
  <w:style w:type="paragraph" w:styleId="a7">
    <w:name w:val="Normal (Web)"/>
    <w:basedOn w:val="a"/>
    <w:uiPriority w:val="99"/>
    <w:semiHidden/>
    <w:unhideWhenUsed/>
    <w:rsid w:val="004423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423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695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418</Words>
  <Characters>2386</Characters>
  <Application>Microsoft Office Word</Application>
  <DocSecurity>0</DocSecurity>
  <Lines>19</Lines>
  <Paragraphs>5</Paragraphs>
  <ScaleCrop>false</ScaleCrop>
  <Company>HP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曹青梅 曹青梅</dc:creator>
  <cp:keywords/>
  <dc:description/>
  <cp:lastModifiedBy>曹青梅 曹青梅</cp:lastModifiedBy>
  <cp:revision>20</cp:revision>
  <dcterms:created xsi:type="dcterms:W3CDTF">2019-04-18T07:47:00Z</dcterms:created>
  <dcterms:modified xsi:type="dcterms:W3CDTF">2019-06-25T08:22:00Z</dcterms:modified>
</cp:coreProperties>
</file>