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6B2FE" w14:textId="77777777" w:rsidR="00A13684" w:rsidRDefault="003673FC">
      <w:pPr>
        <w:jc w:val="center"/>
        <w:rPr>
          <w:b/>
          <w:sz w:val="28"/>
          <w:szCs w:val="28"/>
        </w:rPr>
      </w:pPr>
      <w:r>
        <w:rPr>
          <w:rFonts w:hint="eastAsia"/>
          <w:b/>
          <w:sz w:val="28"/>
          <w:szCs w:val="28"/>
        </w:rPr>
        <w:t xml:space="preserve"> </w:t>
      </w:r>
      <w:r>
        <w:rPr>
          <w:rFonts w:hint="eastAsia"/>
          <w:b/>
          <w:sz w:val="28"/>
          <w:szCs w:val="28"/>
        </w:rPr>
        <w:t>项目询价需求方案</w:t>
      </w:r>
    </w:p>
    <w:p w14:paraId="415D9C48" w14:textId="77777777" w:rsidR="00A13684" w:rsidRDefault="003673FC">
      <w:pPr>
        <w:pStyle w:val="-11"/>
        <w:numPr>
          <w:ilvl w:val="0"/>
          <w:numId w:val="2"/>
        </w:numPr>
        <w:ind w:firstLineChars="0"/>
        <w:jc w:val="left"/>
      </w:pPr>
      <w:r>
        <w:rPr>
          <w:rFonts w:hint="eastAsia"/>
        </w:rPr>
        <w:t>总体要求</w:t>
      </w:r>
    </w:p>
    <w:p w14:paraId="3F41401C" w14:textId="77777777" w:rsidR="00A13684" w:rsidRDefault="00A13684">
      <w:pPr>
        <w:pStyle w:val="-11"/>
        <w:ind w:left="420" w:firstLineChars="0" w:firstLine="0"/>
        <w:jc w:val="left"/>
      </w:pPr>
    </w:p>
    <w:p w14:paraId="454556BA" w14:textId="77777777" w:rsidR="00A13684" w:rsidRDefault="003673FC">
      <w:pPr>
        <w:pStyle w:val="-11"/>
        <w:numPr>
          <w:ilvl w:val="0"/>
          <w:numId w:val="3"/>
        </w:numPr>
        <w:ind w:firstLineChars="0"/>
        <w:jc w:val="left"/>
      </w:pPr>
      <w:r>
        <w:rPr>
          <w:rFonts w:hint="eastAsia"/>
        </w:rPr>
        <w:t>经费来源：</w:t>
      </w:r>
      <w:r>
        <w:rPr>
          <w:rFonts w:hint="eastAsia"/>
        </w:rPr>
        <w:t xml:space="preserve"> </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969"/>
      </w:tblGrid>
      <w:tr w:rsidR="00A13684" w14:paraId="7603DCA7" w14:textId="77777777">
        <w:tc>
          <w:tcPr>
            <w:tcW w:w="567" w:type="dxa"/>
          </w:tcPr>
          <w:p w14:paraId="101CEE45" w14:textId="77777777" w:rsidR="00A13684" w:rsidRDefault="003673FC">
            <w:pPr>
              <w:pStyle w:val="-11"/>
              <w:ind w:firstLineChars="0" w:firstLine="0"/>
              <w:jc w:val="left"/>
            </w:pPr>
            <w:r>
              <w:rPr>
                <w:rFonts w:ascii="宋体" w:hAnsi="宋体" w:hint="eastAsia"/>
              </w:rPr>
              <w:t>√</w:t>
            </w:r>
          </w:p>
        </w:tc>
        <w:tc>
          <w:tcPr>
            <w:tcW w:w="6237" w:type="dxa"/>
            <w:gridSpan w:val="2"/>
          </w:tcPr>
          <w:p w14:paraId="40ED9898" w14:textId="77777777" w:rsidR="00A13684" w:rsidRDefault="003673FC">
            <w:pPr>
              <w:pStyle w:val="-11"/>
              <w:ind w:firstLineChars="0" w:firstLine="0"/>
              <w:jc w:val="left"/>
            </w:pPr>
            <w:r>
              <w:rPr>
                <w:rFonts w:hint="eastAsia"/>
              </w:rPr>
              <w:t>教育部修购经费</w:t>
            </w:r>
          </w:p>
        </w:tc>
      </w:tr>
      <w:tr w:rsidR="00A13684" w14:paraId="5F85FA5E" w14:textId="77777777">
        <w:tc>
          <w:tcPr>
            <w:tcW w:w="567" w:type="dxa"/>
          </w:tcPr>
          <w:p w14:paraId="0D34DFEB" w14:textId="77777777" w:rsidR="00A13684" w:rsidRDefault="003673FC">
            <w:pPr>
              <w:pStyle w:val="-11"/>
              <w:ind w:firstLineChars="0" w:firstLine="0"/>
              <w:jc w:val="left"/>
            </w:pPr>
            <w:r>
              <w:rPr>
                <w:rFonts w:hint="eastAsia"/>
              </w:rPr>
              <w:t>□</w:t>
            </w:r>
          </w:p>
        </w:tc>
        <w:tc>
          <w:tcPr>
            <w:tcW w:w="6237" w:type="dxa"/>
            <w:gridSpan w:val="2"/>
          </w:tcPr>
          <w:p w14:paraId="407EE78E" w14:textId="77777777" w:rsidR="00A13684" w:rsidRDefault="003673FC">
            <w:pPr>
              <w:pStyle w:val="-11"/>
              <w:ind w:firstLineChars="0" w:firstLine="0"/>
              <w:jc w:val="left"/>
            </w:pPr>
            <w:r>
              <w:rPr>
                <w:rFonts w:hint="eastAsia"/>
              </w:rPr>
              <w:t>教学设备费</w:t>
            </w:r>
          </w:p>
        </w:tc>
      </w:tr>
      <w:tr w:rsidR="00A13684" w14:paraId="2C8020DD" w14:textId="77777777">
        <w:tc>
          <w:tcPr>
            <w:tcW w:w="567" w:type="dxa"/>
          </w:tcPr>
          <w:p w14:paraId="31E2C270" w14:textId="77777777" w:rsidR="00A13684" w:rsidRDefault="003673FC">
            <w:pPr>
              <w:pStyle w:val="-11"/>
              <w:ind w:firstLineChars="0" w:firstLine="0"/>
              <w:jc w:val="left"/>
            </w:pPr>
            <w:r>
              <w:rPr>
                <w:rFonts w:hint="eastAsia"/>
              </w:rPr>
              <w:t>□</w:t>
            </w:r>
          </w:p>
        </w:tc>
        <w:tc>
          <w:tcPr>
            <w:tcW w:w="6237" w:type="dxa"/>
            <w:gridSpan w:val="2"/>
          </w:tcPr>
          <w:p w14:paraId="634A17CE" w14:textId="77777777" w:rsidR="00A13684" w:rsidRDefault="003673FC">
            <w:pPr>
              <w:pStyle w:val="-11"/>
              <w:ind w:firstLineChars="0" w:firstLine="0"/>
              <w:jc w:val="left"/>
            </w:pPr>
            <w:r>
              <w:rPr>
                <w:rFonts w:hint="eastAsia"/>
              </w:rPr>
              <w:t>行政设备费</w:t>
            </w:r>
          </w:p>
        </w:tc>
      </w:tr>
      <w:tr w:rsidR="00A13684" w14:paraId="0F830AE2" w14:textId="77777777">
        <w:tc>
          <w:tcPr>
            <w:tcW w:w="567" w:type="dxa"/>
          </w:tcPr>
          <w:p w14:paraId="4A798EC2" w14:textId="77777777" w:rsidR="00A13684" w:rsidRDefault="003673FC">
            <w:pPr>
              <w:pStyle w:val="-11"/>
              <w:ind w:firstLineChars="0" w:firstLine="0"/>
              <w:jc w:val="left"/>
            </w:pPr>
            <w:r>
              <w:rPr>
                <w:rFonts w:hint="eastAsia"/>
              </w:rPr>
              <w:t>□</w:t>
            </w:r>
          </w:p>
        </w:tc>
        <w:tc>
          <w:tcPr>
            <w:tcW w:w="2268" w:type="dxa"/>
          </w:tcPr>
          <w:p w14:paraId="34668577" w14:textId="77777777" w:rsidR="00A13684" w:rsidRDefault="003673FC">
            <w:pPr>
              <w:pStyle w:val="-11"/>
              <w:ind w:firstLineChars="0" w:firstLine="0"/>
              <w:jc w:val="left"/>
            </w:pPr>
            <w:r>
              <w:rPr>
                <w:rFonts w:hint="eastAsia"/>
              </w:rPr>
              <w:t>其他专项经费请注明：</w:t>
            </w:r>
          </w:p>
        </w:tc>
        <w:tc>
          <w:tcPr>
            <w:tcW w:w="3969" w:type="dxa"/>
          </w:tcPr>
          <w:p w14:paraId="5C1AE9AA" w14:textId="77777777" w:rsidR="00A13684" w:rsidRDefault="00A13684">
            <w:pPr>
              <w:pStyle w:val="-11"/>
              <w:ind w:firstLineChars="0" w:firstLine="0"/>
              <w:jc w:val="left"/>
            </w:pPr>
          </w:p>
        </w:tc>
      </w:tr>
    </w:tbl>
    <w:p w14:paraId="314537B3" w14:textId="77777777" w:rsidR="00A13684" w:rsidRDefault="00A13684">
      <w:pPr>
        <w:pStyle w:val="-11"/>
        <w:ind w:left="780" w:firstLineChars="0" w:firstLine="0"/>
        <w:jc w:val="left"/>
      </w:pPr>
    </w:p>
    <w:p w14:paraId="47769F53" w14:textId="2B7EA29D" w:rsidR="00A13684" w:rsidRDefault="003673FC">
      <w:pPr>
        <w:pStyle w:val="-11"/>
        <w:numPr>
          <w:ilvl w:val="0"/>
          <w:numId w:val="3"/>
        </w:numPr>
        <w:ind w:firstLineChars="0"/>
        <w:jc w:val="left"/>
      </w:pPr>
      <w:r>
        <w:rPr>
          <w:rFonts w:hint="eastAsia"/>
        </w:rPr>
        <w:t>项目总金额</w:t>
      </w:r>
      <w:r>
        <w:rPr>
          <w:rFonts w:hint="eastAsia"/>
        </w:rPr>
        <w:t>:</w:t>
      </w:r>
      <w:r>
        <w:t xml:space="preserve"> </w:t>
      </w:r>
      <w:r w:rsidR="00B72508">
        <w:t>28</w:t>
      </w:r>
      <w:r w:rsidR="009C5F52">
        <w:rPr>
          <w:rFonts w:hint="eastAsia"/>
        </w:rPr>
        <w:t>0000</w:t>
      </w:r>
      <w:r w:rsidR="009C5F52">
        <w:rPr>
          <w:rFonts w:hint="eastAsia"/>
        </w:rPr>
        <w:t>元</w:t>
      </w:r>
    </w:p>
    <w:p w14:paraId="2CCB1011" w14:textId="77777777" w:rsidR="00A13684" w:rsidRDefault="00A13684">
      <w:pPr>
        <w:pStyle w:val="-11"/>
        <w:ind w:left="780" w:firstLineChars="0" w:firstLine="0"/>
        <w:jc w:val="left"/>
      </w:pPr>
    </w:p>
    <w:p w14:paraId="053418A6" w14:textId="77777777" w:rsidR="00A13684" w:rsidRDefault="003673FC">
      <w:pPr>
        <w:pStyle w:val="-11"/>
        <w:numPr>
          <w:ilvl w:val="0"/>
          <w:numId w:val="3"/>
        </w:numPr>
        <w:ind w:firstLineChars="0"/>
        <w:jc w:val="left"/>
      </w:pPr>
      <w:r>
        <w:rPr>
          <w:rFonts w:hint="eastAsia"/>
        </w:rPr>
        <w:t>项目申报部门：上海外国语大学国际金融贸易学院</w:t>
      </w:r>
      <w:r>
        <w:rPr>
          <w:rFonts w:hint="eastAsia"/>
        </w:rPr>
        <w:t xml:space="preserve"> </w:t>
      </w:r>
    </w:p>
    <w:p w14:paraId="53B8AC35" w14:textId="77777777" w:rsidR="009C5F52" w:rsidRDefault="009C5F52" w:rsidP="009C5F52">
      <w:pPr>
        <w:pStyle w:val="-11"/>
        <w:ind w:left="420" w:firstLineChars="0" w:firstLine="360"/>
        <w:jc w:val="left"/>
      </w:pPr>
      <w:r>
        <w:rPr>
          <w:rFonts w:hint="eastAsia"/>
        </w:rPr>
        <w:t>项目负责人：章玉贵</w:t>
      </w:r>
    </w:p>
    <w:p w14:paraId="6EB3449E" w14:textId="1EE7FADC" w:rsidR="009C5F52" w:rsidRDefault="009C5F52" w:rsidP="009C5F52">
      <w:pPr>
        <w:pStyle w:val="-11"/>
        <w:ind w:left="420" w:firstLineChars="0" w:firstLine="360"/>
        <w:jc w:val="left"/>
      </w:pPr>
      <w:r>
        <w:rPr>
          <w:rFonts w:hint="eastAsia"/>
        </w:rPr>
        <w:t>项目联络人：</w:t>
      </w:r>
      <w:r w:rsidR="000D73BD">
        <w:rPr>
          <w:rFonts w:hint="eastAsia"/>
        </w:rPr>
        <w:t>夏霁</w:t>
      </w:r>
    </w:p>
    <w:p w14:paraId="62D69A31" w14:textId="3FA6CEE5" w:rsidR="00A13684" w:rsidRDefault="009C5F52" w:rsidP="009C5F52">
      <w:pPr>
        <w:pStyle w:val="-11"/>
        <w:ind w:left="420" w:firstLineChars="0" w:firstLine="360"/>
        <w:jc w:val="left"/>
      </w:pPr>
      <w:r>
        <w:rPr>
          <w:rFonts w:hint="eastAsia"/>
        </w:rPr>
        <w:t>联系方式：</w:t>
      </w:r>
      <w:r>
        <w:rPr>
          <w:rFonts w:hint="eastAsia"/>
        </w:rPr>
        <w:t>13</w:t>
      </w:r>
      <w:r w:rsidR="000D73BD">
        <w:t>482458869</w:t>
      </w:r>
    </w:p>
    <w:p w14:paraId="5DE63B51" w14:textId="77777777" w:rsidR="00A13684" w:rsidRDefault="00A13684">
      <w:pPr>
        <w:pStyle w:val="-11"/>
      </w:pPr>
    </w:p>
    <w:p w14:paraId="647E7362" w14:textId="3EE67A69" w:rsidR="00A13684" w:rsidRDefault="000D73BD">
      <w:pPr>
        <w:pStyle w:val="-11"/>
        <w:numPr>
          <w:ilvl w:val="0"/>
          <w:numId w:val="3"/>
        </w:numPr>
        <w:ind w:firstLineChars="0"/>
        <w:jc w:val="left"/>
      </w:pPr>
      <w:r>
        <w:rPr>
          <w:rFonts w:hint="eastAsia"/>
        </w:rPr>
        <w:t>“金融大数据实验室——企业经营量化研究平台”</w:t>
      </w:r>
      <w:r w:rsidR="003673FC">
        <w:rPr>
          <w:rFonts w:hint="eastAsia"/>
        </w:rPr>
        <w:t>项目整体情况及需求简述。</w:t>
      </w:r>
    </w:p>
    <w:p w14:paraId="621D5216" w14:textId="77777777" w:rsidR="00A13684" w:rsidRPr="001A0709" w:rsidRDefault="003673FC" w:rsidP="001A0709">
      <w:pPr>
        <w:pStyle w:val="-11"/>
        <w:spacing w:line="360" w:lineRule="auto"/>
        <w:ind w:leftChars="200" w:left="420" w:firstLineChars="0" w:firstLine="0"/>
        <w:jc w:val="left"/>
        <w:rPr>
          <w:szCs w:val="21"/>
        </w:rPr>
      </w:pPr>
      <w:r w:rsidRPr="001A0709">
        <w:rPr>
          <w:rFonts w:hint="eastAsia"/>
          <w:szCs w:val="21"/>
        </w:rPr>
        <w:t>A</w:t>
      </w:r>
      <w:r w:rsidRPr="001A0709">
        <w:rPr>
          <w:rFonts w:hint="eastAsia"/>
          <w:szCs w:val="21"/>
        </w:rPr>
        <w:t>、现有情况</w:t>
      </w:r>
    </w:p>
    <w:p w14:paraId="19E30DE1" w14:textId="77777777" w:rsidR="00A13684" w:rsidRPr="001A0709" w:rsidRDefault="003673FC" w:rsidP="001A0709">
      <w:pPr>
        <w:spacing w:line="360" w:lineRule="auto"/>
        <w:ind w:firstLineChars="200" w:firstLine="420"/>
        <w:rPr>
          <w:rFonts w:ascii="Arial" w:hAnsi="宋体" w:cs="Arial"/>
          <w:szCs w:val="21"/>
        </w:rPr>
      </w:pPr>
      <w:r w:rsidRPr="001A0709">
        <w:rPr>
          <w:rFonts w:ascii="Arial" w:hAnsi="宋体" w:cs="Arial"/>
          <w:szCs w:val="21"/>
        </w:rPr>
        <w:t>随着在大数据、人工智能快速发展的当下，需要培养适应大数据、人工智能时代需求的高端复合型人才，需要相应的数据科学实验室等现代教学实验工具与场所进行教学实践。随着学院金融学科发展，金融学的研究需要日益复杂庞大的数据处理和分析，中青年教师的科研需要匹配足够强大的计算资源才能满足其日益增长的科研数据分析需求</w:t>
      </w:r>
      <w:r w:rsidRPr="001A0709">
        <w:rPr>
          <w:rFonts w:ascii="Arial" w:hAnsi="宋体" w:cs="Arial" w:hint="eastAsia"/>
          <w:szCs w:val="21"/>
        </w:rPr>
        <w:t>，为此，</w:t>
      </w:r>
      <w:r w:rsidRPr="001A0709">
        <w:rPr>
          <w:rFonts w:ascii="Arial" w:hAnsi="宋体" w:cs="Arial"/>
          <w:szCs w:val="21"/>
        </w:rPr>
        <w:t>数据科学与金融大数据实验室</w:t>
      </w:r>
      <w:r w:rsidRPr="001A0709">
        <w:rPr>
          <w:rFonts w:ascii="Arial" w:hAnsi="宋体" w:cs="Arial" w:hint="eastAsia"/>
          <w:szCs w:val="21"/>
        </w:rPr>
        <w:t>建设具有现实紧迫性。</w:t>
      </w:r>
    </w:p>
    <w:p w14:paraId="36983C31" w14:textId="77777777" w:rsidR="00A13684" w:rsidRPr="001A0709" w:rsidRDefault="003673FC" w:rsidP="001A0709">
      <w:pPr>
        <w:spacing w:line="360" w:lineRule="auto"/>
        <w:ind w:firstLineChars="200" w:firstLine="420"/>
        <w:rPr>
          <w:rFonts w:ascii="Arial" w:hAnsi="宋体" w:cs="Arial"/>
          <w:szCs w:val="21"/>
        </w:rPr>
      </w:pPr>
      <w:r w:rsidRPr="001A0709">
        <w:rPr>
          <w:rFonts w:ascii="Arial" w:hAnsi="宋体" w:cs="Arial" w:hint="eastAsia"/>
          <w:szCs w:val="21"/>
        </w:rPr>
        <w:t>目前学院已经具备了建设</w:t>
      </w:r>
      <w:r w:rsidRPr="001A0709">
        <w:rPr>
          <w:rFonts w:ascii="Arial" w:hAnsi="宋体" w:cs="Arial"/>
          <w:szCs w:val="21"/>
        </w:rPr>
        <w:t>数据科学与金融大数据实验室</w:t>
      </w:r>
      <w:r w:rsidRPr="001A0709">
        <w:rPr>
          <w:rFonts w:ascii="Arial" w:hAnsi="宋体" w:cs="Arial" w:hint="eastAsia"/>
          <w:szCs w:val="21"/>
        </w:rPr>
        <w:t>的人才队伍储备，</w:t>
      </w:r>
      <w:r w:rsidRPr="001A0709">
        <w:rPr>
          <w:rFonts w:ascii="Arial" w:hAnsi="宋体" w:cs="Arial"/>
          <w:szCs w:val="21"/>
        </w:rPr>
        <w:t>人员条件</w:t>
      </w:r>
      <w:r w:rsidRPr="001A0709">
        <w:rPr>
          <w:rFonts w:ascii="Arial" w:hAnsi="宋体" w:cs="Arial" w:hint="eastAsia"/>
          <w:szCs w:val="21"/>
        </w:rPr>
        <w:t>成熟，</w:t>
      </w:r>
      <w:r w:rsidRPr="001A0709">
        <w:rPr>
          <w:rFonts w:ascii="Arial" w:hAnsi="宋体" w:cs="Arial"/>
          <w:szCs w:val="21"/>
        </w:rPr>
        <w:t>国际金融贸易学院成立的大数据金融研究中心引进了</w:t>
      </w:r>
      <w:r w:rsidRPr="001A0709">
        <w:rPr>
          <w:rFonts w:ascii="Arial" w:hAnsi="Arial" w:cs="Arial"/>
          <w:szCs w:val="21"/>
        </w:rPr>
        <w:t>“</w:t>
      </w:r>
      <w:r w:rsidRPr="001A0709">
        <w:rPr>
          <w:rFonts w:ascii="Arial" w:hAnsi="宋体" w:cs="Arial"/>
          <w:szCs w:val="21"/>
        </w:rPr>
        <w:t>上海千人计划</w:t>
      </w:r>
      <w:r w:rsidRPr="001A0709">
        <w:rPr>
          <w:rFonts w:ascii="Arial" w:hAnsi="Arial" w:cs="Arial"/>
          <w:szCs w:val="21"/>
        </w:rPr>
        <w:t>”</w:t>
      </w:r>
      <w:r w:rsidRPr="001A0709">
        <w:rPr>
          <w:rFonts w:ascii="Arial" w:hAnsi="宋体" w:cs="Arial"/>
          <w:szCs w:val="21"/>
        </w:rPr>
        <w:t>陈江卓教授，作为世界一流大学复杂网络动力实验室的首席计算科学家，建立了一支包含</w:t>
      </w:r>
      <w:r w:rsidRPr="001A0709">
        <w:rPr>
          <w:rFonts w:ascii="Arial" w:hAnsi="Arial" w:cs="Arial"/>
          <w:szCs w:val="21"/>
        </w:rPr>
        <w:t>2</w:t>
      </w:r>
      <w:r w:rsidRPr="001A0709">
        <w:rPr>
          <w:rFonts w:ascii="Arial" w:hAnsi="宋体" w:cs="Arial"/>
          <w:szCs w:val="21"/>
        </w:rPr>
        <w:t>名教授和</w:t>
      </w:r>
      <w:r w:rsidRPr="001A0709">
        <w:rPr>
          <w:rFonts w:ascii="Arial" w:hAnsi="Arial" w:cs="Arial"/>
          <w:szCs w:val="21"/>
        </w:rPr>
        <w:t>4</w:t>
      </w:r>
      <w:r w:rsidRPr="001A0709">
        <w:rPr>
          <w:rFonts w:ascii="Arial" w:hAnsi="宋体" w:cs="Arial"/>
          <w:szCs w:val="21"/>
        </w:rPr>
        <w:t>名副教授的稳定的教学科研团队</w:t>
      </w:r>
      <w:r w:rsidRPr="001A0709">
        <w:rPr>
          <w:rFonts w:ascii="Arial" w:hAnsi="宋体" w:cs="Arial" w:hint="eastAsia"/>
          <w:szCs w:val="21"/>
        </w:rPr>
        <w:t>，具备</w:t>
      </w:r>
      <w:r w:rsidRPr="001A0709">
        <w:rPr>
          <w:rFonts w:ascii="Arial" w:hAnsi="宋体" w:cs="Arial"/>
          <w:szCs w:val="21"/>
        </w:rPr>
        <w:t>数据科学与金融大数据实验室</w:t>
      </w:r>
      <w:r w:rsidRPr="001A0709">
        <w:rPr>
          <w:rFonts w:ascii="Arial" w:hAnsi="宋体" w:cs="Arial" w:hint="eastAsia"/>
          <w:szCs w:val="21"/>
        </w:rPr>
        <w:t>条件的科研能力</w:t>
      </w:r>
      <w:r w:rsidRPr="001A0709">
        <w:rPr>
          <w:rFonts w:ascii="Arial" w:hAnsi="宋体" w:cs="Arial"/>
          <w:szCs w:val="21"/>
        </w:rPr>
        <w:t>。</w:t>
      </w:r>
      <w:r w:rsidRPr="001A0709">
        <w:rPr>
          <w:rFonts w:ascii="Arial" w:hAnsi="宋体" w:cs="Arial" w:hint="eastAsia"/>
          <w:szCs w:val="21"/>
        </w:rPr>
        <w:t>同时，</w:t>
      </w:r>
      <w:r w:rsidRPr="001A0709">
        <w:rPr>
          <w:rFonts w:ascii="Arial" w:hAnsi="宋体" w:cs="Arial"/>
          <w:szCs w:val="21"/>
        </w:rPr>
        <w:t>国际金融贸易学院成立了大数据金融研究中心、应用统计大数据中心等数据科学研究中心，建立了相应的研究团队，具有一定的科研条件基础。同时在教学上，已经开始了《数据挖掘：概念与方法》本科课程，《金融数据挖掘与</w:t>
      </w:r>
      <w:r w:rsidRPr="001A0709">
        <w:rPr>
          <w:rFonts w:ascii="Arial" w:hAnsi="Arial" w:cs="Arial"/>
          <w:szCs w:val="21"/>
        </w:rPr>
        <w:t>R</w:t>
      </w:r>
      <w:r w:rsidRPr="001A0709">
        <w:rPr>
          <w:rFonts w:ascii="Arial" w:hAnsi="宋体" w:cs="Arial"/>
          <w:szCs w:val="21"/>
        </w:rPr>
        <w:t>应用》课程，正在培育学校本科通</w:t>
      </w:r>
      <w:proofErr w:type="gramStart"/>
      <w:r w:rsidRPr="001A0709">
        <w:rPr>
          <w:rFonts w:ascii="Arial" w:hAnsi="宋体" w:cs="Arial"/>
          <w:szCs w:val="21"/>
        </w:rPr>
        <w:t>识核心</w:t>
      </w:r>
      <w:proofErr w:type="gramEnd"/>
      <w:r w:rsidRPr="001A0709">
        <w:rPr>
          <w:rFonts w:ascii="Arial" w:hAnsi="宋体" w:cs="Arial"/>
          <w:szCs w:val="21"/>
        </w:rPr>
        <w:t>课程《数据思维与数据挖掘基础》，具有一定的数据科学实验教学经验和基础</w:t>
      </w:r>
      <w:r w:rsidRPr="001A0709">
        <w:rPr>
          <w:rFonts w:ascii="Arial" w:hAnsi="宋体" w:cs="Arial" w:hint="eastAsia"/>
          <w:szCs w:val="21"/>
        </w:rPr>
        <w:t>，因而具备了较好地利用</w:t>
      </w:r>
      <w:r w:rsidRPr="001A0709">
        <w:rPr>
          <w:rFonts w:ascii="Arial" w:hAnsi="宋体" w:cs="Arial"/>
          <w:szCs w:val="21"/>
        </w:rPr>
        <w:t>数据科学与金融大数据实验室</w:t>
      </w:r>
      <w:r w:rsidRPr="001A0709">
        <w:rPr>
          <w:rFonts w:ascii="Arial" w:hAnsi="宋体" w:cs="Arial" w:hint="eastAsia"/>
          <w:szCs w:val="21"/>
        </w:rPr>
        <w:t>教学设备的课程建设条件。</w:t>
      </w:r>
    </w:p>
    <w:p w14:paraId="0949FA46" w14:textId="77777777" w:rsidR="00A13684" w:rsidRPr="001A0709" w:rsidRDefault="003673FC" w:rsidP="001A0709">
      <w:pPr>
        <w:pStyle w:val="-11"/>
        <w:numPr>
          <w:ilvl w:val="0"/>
          <w:numId w:val="4"/>
        </w:numPr>
        <w:spacing w:line="360" w:lineRule="auto"/>
        <w:jc w:val="left"/>
        <w:rPr>
          <w:szCs w:val="21"/>
        </w:rPr>
      </w:pPr>
      <w:r w:rsidRPr="001A0709">
        <w:rPr>
          <w:rFonts w:hint="eastAsia"/>
          <w:szCs w:val="21"/>
        </w:rPr>
        <w:t>本次建设概况及预期效果</w:t>
      </w:r>
      <w:r w:rsidRPr="001A0709">
        <w:rPr>
          <w:rFonts w:hint="eastAsia"/>
          <w:szCs w:val="21"/>
        </w:rPr>
        <w:t xml:space="preserve"> </w:t>
      </w:r>
    </w:p>
    <w:p w14:paraId="7612F411" w14:textId="77777777" w:rsidR="00A13684" w:rsidRPr="001A0709" w:rsidRDefault="003673FC" w:rsidP="001A0709">
      <w:pPr>
        <w:pStyle w:val="-11"/>
        <w:spacing w:line="360" w:lineRule="auto"/>
        <w:ind w:firstLineChars="0" w:firstLine="480"/>
        <w:jc w:val="left"/>
        <w:rPr>
          <w:szCs w:val="21"/>
        </w:rPr>
      </w:pPr>
      <w:r w:rsidRPr="001A0709">
        <w:rPr>
          <w:rFonts w:hint="eastAsia"/>
          <w:szCs w:val="21"/>
        </w:rPr>
        <w:t>需满足教学、科研数据获取与分析的需要，</w:t>
      </w:r>
    </w:p>
    <w:p w14:paraId="502A298F" w14:textId="060C113C" w:rsidR="00A13684" w:rsidRPr="001A0709" w:rsidRDefault="003673FC" w:rsidP="001A0709">
      <w:pPr>
        <w:pStyle w:val="-11"/>
        <w:numPr>
          <w:ilvl w:val="0"/>
          <w:numId w:val="5"/>
        </w:numPr>
        <w:spacing w:line="360" w:lineRule="auto"/>
        <w:jc w:val="left"/>
        <w:rPr>
          <w:szCs w:val="21"/>
        </w:rPr>
      </w:pPr>
      <w:r w:rsidRPr="001A0709">
        <w:rPr>
          <w:rFonts w:hint="eastAsia"/>
          <w:szCs w:val="21"/>
        </w:rPr>
        <w:lastRenderedPageBreak/>
        <w:t>包含宏观经济、金融等</w:t>
      </w:r>
      <w:r w:rsidR="001A0709">
        <w:rPr>
          <w:rFonts w:hint="eastAsia"/>
          <w:szCs w:val="21"/>
        </w:rPr>
        <w:t>企业经营所需的多个</w:t>
      </w:r>
      <w:r w:rsidRPr="001A0709">
        <w:rPr>
          <w:rFonts w:hint="eastAsia"/>
          <w:szCs w:val="21"/>
        </w:rPr>
        <w:t>专业数据库</w:t>
      </w:r>
      <w:r w:rsidR="001A0709">
        <w:rPr>
          <w:rFonts w:hint="eastAsia"/>
          <w:szCs w:val="21"/>
        </w:rPr>
        <w:t>本地镜像或安装版</w:t>
      </w:r>
      <w:r w:rsidRPr="001A0709">
        <w:rPr>
          <w:rFonts w:hint="eastAsia"/>
          <w:szCs w:val="21"/>
        </w:rPr>
        <w:t>，能够方便</w:t>
      </w:r>
      <w:r w:rsidR="001A0709">
        <w:rPr>
          <w:rFonts w:hint="eastAsia"/>
          <w:szCs w:val="21"/>
        </w:rPr>
        <w:t>的进行</w:t>
      </w:r>
      <w:r w:rsidRPr="001A0709">
        <w:rPr>
          <w:rFonts w:hint="eastAsia"/>
          <w:szCs w:val="21"/>
        </w:rPr>
        <w:t>数据导出</w:t>
      </w:r>
      <w:r w:rsidR="001A0709">
        <w:rPr>
          <w:rFonts w:hint="eastAsia"/>
          <w:szCs w:val="21"/>
        </w:rPr>
        <w:t>和</w:t>
      </w:r>
      <w:r w:rsidRPr="001A0709">
        <w:rPr>
          <w:rFonts w:hint="eastAsia"/>
          <w:szCs w:val="21"/>
        </w:rPr>
        <w:t>下载</w:t>
      </w:r>
    </w:p>
    <w:p w14:paraId="7C8936AD" w14:textId="3B14CE97" w:rsidR="00A13684" w:rsidRPr="001A0709" w:rsidRDefault="001A0709" w:rsidP="001A0709">
      <w:pPr>
        <w:pStyle w:val="-11"/>
        <w:numPr>
          <w:ilvl w:val="0"/>
          <w:numId w:val="5"/>
        </w:numPr>
        <w:spacing w:line="360" w:lineRule="auto"/>
        <w:jc w:val="left"/>
        <w:rPr>
          <w:szCs w:val="21"/>
        </w:rPr>
      </w:pPr>
      <w:r>
        <w:rPr>
          <w:rFonts w:hint="eastAsia"/>
          <w:szCs w:val="21"/>
        </w:rPr>
        <w:t>可通过</w:t>
      </w:r>
      <w:r w:rsidR="003673FC" w:rsidRPr="001A0709">
        <w:rPr>
          <w:rFonts w:hint="eastAsia"/>
          <w:szCs w:val="21"/>
        </w:rPr>
        <w:t>实验室终端</w:t>
      </w:r>
      <w:r>
        <w:rPr>
          <w:rFonts w:hint="eastAsia"/>
          <w:szCs w:val="21"/>
        </w:rPr>
        <w:t>从服务器中获取</w:t>
      </w:r>
      <w:r w:rsidR="003673FC" w:rsidRPr="001A0709">
        <w:rPr>
          <w:rFonts w:hint="eastAsia"/>
          <w:szCs w:val="21"/>
        </w:rPr>
        <w:t>数据</w:t>
      </w:r>
    </w:p>
    <w:p w14:paraId="370381FC" w14:textId="2173E1C5" w:rsidR="00A13684" w:rsidRPr="001A0709" w:rsidRDefault="003673FC" w:rsidP="001A0709">
      <w:pPr>
        <w:pStyle w:val="-11"/>
        <w:numPr>
          <w:ilvl w:val="0"/>
          <w:numId w:val="5"/>
        </w:numPr>
        <w:spacing w:line="360" w:lineRule="auto"/>
        <w:jc w:val="left"/>
        <w:rPr>
          <w:szCs w:val="21"/>
        </w:rPr>
      </w:pPr>
      <w:r w:rsidRPr="001A0709">
        <w:rPr>
          <w:rFonts w:hint="eastAsia"/>
          <w:szCs w:val="21"/>
        </w:rPr>
        <w:t>具有良好的师</w:t>
      </w:r>
      <w:r w:rsidR="001A0709">
        <w:rPr>
          <w:rFonts w:hint="eastAsia"/>
          <w:szCs w:val="21"/>
        </w:rPr>
        <w:t>生</w:t>
      </w:r>
      <w:r w:rsidRPr="001A0709">
        <w:rPr>
          <w:rFonts w:hint="eastAsia"/>
          <w:szCs w:val="21"/>
        </w:rPr>
        <w:t>交互界面，能够进行</w:t>
      </w:r>
      <w:r w:rsidR="001A0709">
        <w:rPr>
          <w:rFonts w:hint="eastAsia"/>
          <w:szCs w:val="21"/>
        </w:rPr>
        <w:t>企业经营</w:t>
      </w:r>
      <w:r w:rsidRPr="001A0709">
        <w:rPr>
          <w:rFonts w:hint="eastAsia"/>
          <w:szCs w:val="21"/>
        </w:rPr>
        <w:t>案例教学和实训</w:t>
      </w:r>
    </w:p>
    <w:p w14:paraId="1C9E7332" w14:textId="6A6270C8" w:rsidR="00A13684" w:rsidRPr="001A0709" w:rsidRDefault="003673FC" w:rsidP="001A0709">
      <w:pPr>
        <w:pStyle w:val="-11"/>
        <w:numPr>
          <w:ilvl w:val="0"/>
          <w:numId w:val="5"/>
        </w:numPr>
        <w:spacing w:line="360" w:lineRule="auto"/>
        <w:jc w:val="left"/>
        <w:rPr>
          <w:szCs w:val="21"/>
        </w:rPr>
      </w:pPr>
      <w:r w:rsidRPr="001A0709">
        <w:rPr>
          <w:rFonts w:hint="eastAsia"/>
          <w:szCs w:val="21"/>
        </w:rPr>
        <w:t>相关的数据、产品服务应该能够保证在</w:t>
      </w:r>
      <w:r w:rsidRPr="001A0709">
        <w:rPr>
          <w:rFonts w:hint="eastAsia"/>
          <w:szCs w:val="21"/>
        </w:rPr>
        <w:t>3</w:t>
      </w:r>
      <w:r w:rsidRPr="001A0709">
        <w:rPr>
          <w:rFonts w:hint="eastAsia"/>
          <w:szCs w:val="21"/>
        </w:rPr>
        <w:t>年</w:t>
      </w:r>
      <w:r w:rsidR="001A0709">
        <w:rPr>
          <w:rFonts w:hint="eastAsia"/>
          <w:szCs w:val="21"/>
        </w:rPr>
        <w:t>内</w:t>
      </w:r>
      <w:r w:rsidRPr="001A0709">
        <w:rPr>
          <w:rFonts w:hint="eastAsia"/>
          <w:szCs w:val="21"/>
        </w:rPr>
        <w:t>的免费服务与培训</w:t>
      </w:r>
    </w:p>
    <w:p w14:paraId="05B6060E" w14:textId="77777777" w:rsidR="00A13684" w:rsidRPr="001A0709" w:rsidRDefault="003673FC" w:rsidP="001A0709">
      <w:pPr>
        <w:numPr>
          <w:ilvl w:val="0"/>
          <w:numId w:val="6"/>
        </w:numPr>
        <w:spacing w:line="360" w:lineRule="auto"/>
        <w:ind w:firstLine="420"/>
        <w:rPr>
          <w:szCs w:val="21"/>
        </w:rPr>
      </w:pPr>
      <w:r w:rsidRPr="001A0709">
        <w:rPr>
          <w:rFonts w:hint="eastAsia"/>
          <w:szCs w:val="21"/>
        </w:rPr>
        <w:t>验收标准</w:t>
      </w:r>
    </w:p>
    <w:p w14:paraId="0C0A76C7" w14:textId="3731B4F4" w:rsidR="001A0709" w:rsidRDefault="001A0709">
      <w:pPr>
        <w:pStyle w:val="-11"/>
        <w:spacing w:line="360" w:lineRule="auto"/>
        <w:ind w:firstLineChars="0" w:firstLine="0"/>
        <w:jc w:val="left"/>
      </w:pPr>
      <w:r>
        <w:rPr>
          <w:rFonts w:hint="eastAsia"/>
        </w:rPr>
        <w:t>数据及操作平台在本地服务器（存储器）安装，可通过实验室终端</w:t>
      </w:r>
      <w:r w:rsidR="008675FD">
        <w:rPr>
          <w:rFonts w:hint="eastAsia"/>
        </w:rPr>
        <w:t>和互联网</w:t>
      </w:r>
      <w:r>
        <w:rPr>
          <w:rFonts w:hint="eastAsia"/>
        </w:rPr>
        <w:t>访问。</w:t>
      </w:r>
    </w:p>
    <w:p w14:paraId="3ECBC07B" w14:textId="4FF2992D" w:rsidR="001A0709" w:rsidRDefault="001A0709">
      <w:pPr>
        <w:pStyle w:val="-11"/>
        <w:spacing w:line="360" w:lineRule="auto"/>
        <w:ind w:firstLineChars="0" w:firstLine="0"/>
        <w:jc w:val="left"/>
      </w:pPr>
      <w:r>
        <w:rPr>
          <w:rFonts w:hint="eastAsia"/>
        </w:rPr>
        <w:t>数据库范围与功能描述相符。</w:t>
      </w:r>
    </w:p>
    <w:p w14:paraId="571F0230" w14:textId="77777777" w:rsidR="00A13684" w:rsidRDefault="00A13684">
      <w:pPr>
        <w:pStyle w:val="-11"/>
        <w:ind w:left="780" w:firstLineChars="0" w:firstLine="0"/>
        <w:jc w:val="left"/>
      </w:pPr>
    </w:p>
    <w:p w14:paraId="5BA3D276" w14:textId="77777777" w:rsidR="00A13684" w:rsidRDefault="00A13684">
      <w:pPr>
        <w:pStyle w:val="-11"/>
        <w:ind w:left="360" w:firstLineChars="0" w:firstLine="0"/>
        <w:jc w:val="left"/>
      </w:pPr>
    </w:p>
    <w:p w14:paraId="36CDEFB4" w14:textId="77777777" w:rsidR="00A13684" w:rsidRDefault="00A13684">
      <w:pPr>
        <w:pStyle w:val="-11"/>
        <w:ind w:left="360" w:firstLineChars="0"/>
        <w:jc w:val="left"/>
        <w:sectPr w:rsidR="00A13684">
          <w:pgSz w:w="11906" w:h="16838"/>
          <w:pgMar w:top="1440" w:right="1800" w:bottom="1440" w:left="1800" w:header="851" w:footer="992" w:gutter="0"/>
          <w:cols w:space="720"/>
          <w:docGrid w:type="lines" w:linePitch="312"/>
        </w:sectPr>
      </w:pPr>
    </w:p>
    <w:p w14:paraId="1571A961" w14:textId="77777777" w:rsidR="00A13684" w:rsidRDefault="003673FC">
      <w:pPr>
        <w:pStyle w:val="-11"/>
        <w:numPr>
          <w:ilvl w:val="0"/>
          <w:numId w:val="2"/>
        </w:numPr>
        <w:ind w:firstLineChars="0"/>
        <w:jc w:val="left"/>
      </w:pPr>
      <w:r>
        <w:rPr>
          <w:rFonts w:hint="eastAsia"/>
        </w:rPr>
        <w:lastRenderedPageBreak/>
        <w:t>设备规格参数及预算（如有进口商品，请注明进口）</w:t>
      </w:r>
    </w:p>
    <w:p w14:paraId="447BB1AC" w14:textId="77777777" w:rsidR="00A13684" w:rsidRDefault="003673FC">
      <w:pPr>
        <w:pStyle w:val="-11"/>
        <w:numPr>
          <w:ilvl w:val="0"/>
          <w:numId w:val="7"/>
        </w:numPr>
        <w:ind w:firstLineChars="0"/>
        <w:jc w:val="left"/>
      </w:pPr>
      <w:r>
        <w:rPr>
          <w:rFonts w:hint="eastAsia"/>
        </w:rPr>
        <w:t>软件部分</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6944"/>
        <w:gridCol w:w="709"/>
        <w:gridCol w:w="708"/>
        <w:gridCol w:w="1135"/>
        <w:gridCol w:w="1135"/>
        <w:gridCol w:w="709"/>
      </w:tblGrid>
      <w:tr w:rsidR="00A13684" w14:paraId="577F144B" w14:textId="77777777">
        <w:tc>
          <w:tcPr>
            <w:tcW w:w="426" w:type="dxa"/>
            <w:vAlign w:val="center"/>
          </w:tcPr>
          <w:p w14:paraId="585BFF9B" w14:textId="77777777" w:rsidR="00A13684" w:rsidRDefault="003673FC">
            <w:pPr>
              <w:jc w:val="left"/>
            </w:pPr>
            <w:r>
              <w:rPr>
                <w:rFonts w:hint="eastAsia"/>
              </w:rPr>
              <w:t>序号</w:t>
            </w:r>
          </w:p>
        </w:tc>
        <w:tc>
          <w:tcPr>
            <w:tcW w:w="1984" w:type="dxa"/>
            <w:vAlign w:val="center"/>
          </w:tcPr>
          <w:p w14:paraId="5C69BB44" w14:textId="77EEC1AD" w:rsidR="00A13684" w:rsidRDefault="003673FC">
            <w:pPr>
              <w:jc w:val="left"/>
            </w:pPr>
            <w:r>
              <w:rPr>
                <w:rFonts w:hint="eastAsia"/>
              </w:rPr>
              <w:t>软件</w:t>
            </w:r>
            <w:r w:rsidR="000D73BD">
              <w:rPr>
                <w:rFonts w:hint="eastAsia"/>
              </w:rPr>
              <w:t>类别</w:t>
            </w:r>
          </w:p>
        </w:tc>
        <w:tc>
          <w:tcPr>
            <w:tcW w:w="6944" w:type="dxa"/>
            <w:vAlign w:val="center"/>
          </w:tcPr>
          <w:p w14:paraId="5F42175D" w14:textId="77777777" w:rsidR="00A13684" w:rsidRDefault="003673FC">
            <w:pPr>
              <w:jc w:val="left"/>
            </w:pPr>
            <w:r>
              <w:rPr>
                <w:rFonts w:hint="eastAsia"/>
              </w:rPr>
              <w:t>功能描述</w:t>
            </w:r>
          </w:p>
        </w:tc>
        <w:tc>
          <w:tcPr>
            <w:tcW w:w="709" w:type="dxa"/>
            <w:vAlign w:val="center"/>
          </w:tcPr>
          <w:p w14:paraId="058727B3" w14:textId="77777777" w:rsidR="00A13684" w:rsidRDefault="003673FC">
            <w:pPr>
              <w:jc w:val="left"/>
            </w:pPr>
            <w:r>
              <w:rPr>
                <w:rFonts w:hint="eastAsia"/>
              </w:rPr>
              <w:t>单位</w:t>
            </w:r>
          </w:p>
        </w:tc>
        <w:tc>
          <w:tcPr>
            <w:tcW w:w="708" w:type="dxa"/>
            <w:vAlign w:val="center"/>
          </w:tcPr>
          <w:p w14:paraId="2D0ABA7F" w14:textId="77777777" w:rsidR="00A13684" w:rsidRDefault="003673FC">
            <w:pPr>
              <w:jc w:val="left"/>
            </w:pPr>
            <w:r>
              <w:rPr>
                <w:rFonts w:hint="eastAsia"/>
              </w:rPr>
              <w:t>数量</w:t>
            </w:r>
          </w:p>
        </w:tc>
        <w:tc>
          <w:tcPr>
            <w:tcW w:w="1135" w:type="dxa"/>
            <w:vAlign w:val="center"/>
          </w:tcPr>
          <w:p w14:paraId="0FA16405" w14:textId="77777777" w:rsidR="00A13684" w:rsidRDefault="003673FC">
            <w:pPr>
              <w:jc w:val="left"/>
            </w:pPr>
            <w:r>
              <w:rPr>
                <w:rFonts w:hint="eastAsia"/>
              </w:rPr>
              <w:t>预算单价</w:t>
            </w:r>
          </w:p>
        </w:tc>
        <w:tc>
          <w:tcPr>
            <w:tcW w:w="1135" w:type="dxa"/>
            <w:vAlign w:val="center"/>
          </w:tcPr>
          <w:p w14:paraId="3D86CB0A" w14:textId="77777777" w:rsidR="00A13684" w:rsidRDefault="003673FC">
            <w:pPr>
              <w:jc w:val="left"/>
            </w:pPr>
            <w:r>
              <w:rPr>
                <w:rFonts w:hint="eastAsia"/>
              </w:rPr>
              <w:t>预算总价</w:t>
            </w:r>
          </w:p>
        </w:tc>
        <w:tc>
          <w:tcPr>
            <w:tcW w:w="709" w:type="dxa"/>
          </w:tcPr>
          <w:p w14:paraId="77281373" w14:textId="77777777" w:rsidR="00A13684" w:rsidRDefault="003673FC">
            <w:pPr>
              <w:jc w:val="left"/>
            </w:pPr>
            <w:r>
              <w:rPr>
                <w:rFonts w:hint="eastAsia"/>
              </w:rPr>
              <w:t>拟存放地</w:t>
            </w:r>
          </w:p>
        </w:tc>
      </w:tr>
      <w:tr w:rsidR="0017624E" w14:paraId="381DA3D9" w14:textId="77777777">
        <w:tc>
          <w:tcPr>
            <w:tcW w:w="426" w:type="dxa"/>
          </w:tcPr>
          <w:p w14:paraId="413A6247" w14:textId="77777777" w:rsidR="0017624E" w:rsidRDefault="0017624E" w:rsidP="0017624E">
            <w:pPr>
              <w:jc w:val="left"/>
            </w:pPr>
            <w:r>
              <w:rPr>
                <w:rFonts w:hint="eastAsia"/>
              </w:rPr>
              <w:t>1</w:t>
            </w:r>
          </w:p>
        </w:tc>
        <w:tc>
          <w:tcPr>
            <w:tcW w:w="1984" w:type="dxa"/>
          </w:tcPr>
          <w:p w14:paraId="77D9203F" w14:textId="207FE151" w:rsidR="0017624E" w:rsidRDefault="000D73BD" w:rsidP="0017624E">
            <w:pPr>
              <w:jc w:val="left"/>
            </w:pPr>
            <w:r>
              <w:rPr>
                <w:rFonts w:hint="eastAsia"/>
              </w:rPr>
              <w:t>量化研究软件及配套数据库</w:t>
            </w:r>
          </w:p>
        </w:tc>
        <w:tc>
          <w:tcPr>
            <w:tcW w:w="6944" w:type="dxa"/>
          </w:tcPr>
          <w:p w14:paraId="4CFC29C9" w14:textId="6EC3C486" w:rsidR="00B72508" w:rsidRDefault="00B72508" w:rsidP="0017624E">
            <w:pPr>
              <w:jc w:val="left"/>
            </w:pPr>
            <w:r>
              <w:rPr>
                <w:rFonts w:hint="eastAsia"/>
              </w:rPr>
              <w:t>企业经营量化研究平台包含企业大数据以及量化研究</w:t>
            </w:r>
            <w:r w:rsidR="00331116">
              <w:rPr>
                <w:rFonts w:hint="eastAsia"/>
              </w:rPr>
              <w:t>两大应用平台，具体功能模块设计如下：</w:t>
            </w:r>
          </w:p>
          <w:p w14:paraId="6757412A" w14:textId="78A5951E" w:rsidR="00331116" w:rsidRDefault="00331116" w:rsidP="0017624E">
            <w:pPr>
              <w:jc w:val="left"/>
            </w:pPr>
            <w:r>
              <w:rPr>
                <w:rFonts w:hint="eastAsia"/>
              </w:rPr>
              <w:t>一、企业大数据平台</w:t>
            </w:r>
          </w:p>
          <w:p w14:paraId="5FB704A6" w14:textId="6D2F5C7D" w:rsidR="0017624E" w:rsidRDefault="0017624E" w:rsidP="0017624E">
            <w:pPr>
              <w:jc w:val="left"/>
            </w:pPr>
            <w:r>
              <w:rPr>
                <w:rFonts w:hint="eastAsia"/>
              </w:rPr>
              <w:t>1</w:t>
            </w:r>
            <w:r>
              <w:rPr>
                <w:rFonts w:hint="eastAsia"/>
              </w:rPr>
              <w:t>、提供教师教学、科研、学生毕业设计、毕业论文使用的数据平台；</w:t>
            </w:r>
          </w:p>
          <w:p w14:paraId="5351A420" w14:textId="06F55B68" w:rsidR="0017624E" w:rsidRDefault="0017624E" w:rsidP="0017624E">
            <w:pPr>
              <w:jc w:val="left"/>
              <w:rPr>
                <w:rFonts w:ascii="宋体" w:hAnsi="宋体"/>
                <w:szCs w:val="21"/>
              </w:rPr>
            </w:pPr>
            <w:r>
              <w:rPr>
                <w:rFonts w:hint="eastAsia"/>
              </w:rPr>
              <w:t>2</w:t>
            </w:r>
            <w:r>
              <w:rPr>
                <w:rFonts w:hint="eastAsia"/>
              </w:rPr>
              <w:t>、数据内容涵盖中国注册企业的工商信息数据、投融资数据、企业信用数据</w:t>
            </w:r>
            <w:r w:rsidR="000D73BD">
              <w:rPr>
                <w:rFonts w:hint="eastAsia"/>
              </w:rPr>
              <w:t>等信息；</w:t>
            </w:r>
          </w:p>
          <w:p w14:paraId="7E12302B" w14:textId="050EE674" w:rsidR="0017624E" w:rsidRDefault="00703ED2" w:rsidP="0017624E">
            <w:pPr>
              <w:jc w:val="left"/>
            </w:pPr>
            <w:r>
              <w:t>3</w:t>
            </w:r>
            <w:r w:rsidR="0017624E">
              <w:rPr>
                <w:rFonts w:hint="eastAsia"/>
              </w:rPr>
              <w:t>、支持在各种操作系统下访问、检索、下载</w:t>
            </w:r>
            <w:r w:rsidR="000D73BD">
              <w:rPr>
                <w:rFonts w:hint="eastAsia"/>
              </w:rPr>
              <w:t>；</w:t>
            </w:r>
          </w:p>
          <w:p w14:paraId="1ACEEBF1" w14:textId="10B7F766" w:rsidR="0017624E" w:rsidRDefault="00703ED2" w:rsidP="0017624E">
            <w:pPr>
              <w:jc w:val="left"/>
            </w:pPr>
            <w:r>
              <w:t>4</w:t>
            </w:r>
            <w:r w:rsidR="0017624E">
              <w:rPr>
                <w:rFonts w:hint="eastAsia"/>
              </w:rPr>
              <w:t>、支持当前各种主流浏览器访问，系统操作界面支持</w:t>
            </w:r>
            <w:r w:rsidR="0017624E">
              <w:rPr>
                <w:rFonts w:hint="eastAsia"/>
              </w:rPr>
              <w:t>IE</w:t>
            </w:r>
            <w:r w:rsidR="0017624E">
              <w:rPr>
                <w:rFonts w:hint="eastAsia"/>
              </w:rPr>
              <w:t>、</w:t>
            </w:r>
            <w:r w:rsidR="0017624E">
              <w:rPr>
                <w:rFonts w:hint="eastAsia"/>
              </w:rPr>
              <w:t>fir</w:t>
            </w:r>
            <w:r w:rsidR="007E5C4F">
              <w:t xml:space="preserve">e </w:t>
            </w:r>
            <w:r w:rsidR="0017624E">
              <w:rPr>
                <w:rFonts w:hint="eastAsia"/>
              </w:rPr>
              <w:t>fox</w:t>
            </w:r>
            <w:r w:rsidR="0017624E">
              <w:rPr>
                <w:rFonts w:hint="eastAsia"/>
              </w:rPr>
              <w:t>、</w:t>
            </w:r>
            <w:r w:rsidR="0017624E">
              <w:rPr>
                <w:rFonts w:hint="eastAsia"/>
              </w:rPr>
              <w:t>chrome</w:t>
            </w:r>
            <w:r w:rsidR="0017624E">
              <w:rPr>
                <w:rFonts w:hint="eastAsia"/>
              </w:rPr>
              <w:t>、</w:t>
            </w:r>
            <w:r w:rsidR="0017624E">
              <w:rPr>
                <w:rFonts w:hint="eastAsia"/>
              </w:rPr>
              <w:t>360</w:t>
            </w:r>
            <w:r w:rsidR="0017624E">
              <w:rPr>
                <w:rFonts w:hint="eastAsia"/>
              </w:rPr>
              <w:t>等多种浏览器，并且页面显示可以根据操作屏幕的大小进行适配。</w:t>
            </w:r>
          </w:p>
          <w:p w14:paraId="0F3E3C05" w14:textId="51070CCE" w:rsidR="0017624E" w:rsidRDefault="00703ED2" w:rsidP="0017624E">
            <w:pPr>
              <w:jc w:val="left"/>
            </w:pPr>
            <w:r>
              <w:t>5</w:t>
            </w:r>
            <w:r w:rsidR="0017624E">
              <w:rPr>
                <w:rFonts w:hint="eastAsia"/>
              </w:rPr>
              <w:t>、系统能良好支持多用户并发访问，系统需采用</w:t>
            </w:r>
            <w:proofErr w:type="gramStart"/>
            <w:r w:rsidR="0017624E">
              <w:rPr>
                <w:rFonts w:hint="eastAsia"/>
              </w:rPr>
              <w:t>微服务</w:t>
            </w:r>
            <w:proofErr w:type="gramEnd"/>
            <w:r w:rsidR="0017624E">
              <w:rPr>
                <w:rFonts w:hint="eastAsia"/>
              </w:rPr>
              <w:t>技术架构进行开发和部署。</w:t>
            </w:r>
          </w:p>
          <w:p w14:paraId="61913985" w14:textId="284254CD" w:rsidR="0017624E" w:rsidRDefault="00703ED2" w:rsidP="0017624E">
            <w:pPr>
              <w:jc w:val="left"/>
            </w:pPr>
            <w:r>
              <w:t>6</w:t>
            </w:r>
            <w:r w:rsidR="0017624E">
              <w:rPr>
                <w:rFonts w:hint="eastAsia"/>
              </w:rPr>
              <w:t>、系统需</w:t>
            </w:r>
            <w:r w:rsidR="0017624E">
              <w:t>具有弹性可伸缩体系</w:t>
            </w:r>
            <w:r w:rsidR="0017624E">
              <w:rPr>
                <w:rFonts w:hint="eastAsia"/>
              </w:rPr>
              <w:t>能力</w:t>
            </w:r>
            <w:r w:rsidR="0017624E">
              <w:t>，支持负载均衡，支持大用户量并发访问</w:t>
            </w:r>
            <w:r w:rsidR="0017624E">
              <w:rPr>
                <w:rFonts w:hint="eastAsia"/>
              </w:rPr>
              <w:t>时</w:t>
            </w:r>
            <w:r w:rsidR="0017624E">
              <w:t>水平扩展能力</w:t>
            </w:r>
            <w:r w:rsidR="0017624E">
              <w:rPr>
                <w:rFonts w:hint="eastAsia"/>
              </w:rPr>
              <w:t>；</w:t>
            </w:r>
          </w:p>
          <w:p w14:paraId="2CB48628" w14:textId="27AB9B9A" w:rsidR="00BC2DDE" w:rsidRPr="00BC2DDE" w:rsidRDefault="00B630EE" w:rsidP="00BC2DDE">
            <w:pPr>
              <w:spacing w:line="276" w:lineRule="auto"/>
            </w:pPr>
            <w:r>
              <w:rPr>
                <w:rFonts w:hint="eastAsia"/>
              </w:rPr>
              <w:t>7</w:t>
            </w:r>
            <w:r>
              <w:rPr>
                <w:rFonts w:hint="eastAsia"/>
              </w:rPr>
              <w:t>、</w:t>
            </w:r>
            <w:r w:rsidR="00BC2DDE" w:rsidRPr="00BC2DDE">
              <w:rPr>
                <w:rFonts w:hint="eastAsia"/>
              </w:rPr>
              <w:t>系统能支持按照省份、地域，按照行业进行企业的多维</w:t>
            </w:r>
            <w:proofErr w:type="gramStart"/>
            <w:r w:rsidR="00BC2DDE" w:rsidRPr="00BC2DDE">
              <w:rPr>
                <w:rFonts w:hint="eastAsia"/>
              </w:rPr>
              <w:t>度条件</w:t>
            </w:r>
            <w:proofErr w:type="gramEnd"/>
            <w:r w:rsidR="00BC2DDE" w:rsidRPr="00BC2DDE">
              <w:rPr>
                <w:rFonts w:hint="eastAsia"/>
              </w:rPr>
              <w:t>组合关联查询和信息统一展示；</w:t>
            </w:r>
          </w:p>
          <w:p w14:paraId="248B7A3C" w14:textId="5D36C355" w:rsidR="00BC2DDE" w:rsidRPr="00BC2DDE" w:rsidRDefault="00B630EE" w:rsidP="00BC2DDE">
            <w:pPr>
              <w:spacing w:line="276" w:lineRule="auto"/>
            </w:pPr>
            <w:r>
              <w:rPr>
                <w:rFonts w:hint="eastAsia"/>
              </w:rPr>
              <w:t>8</w:t>
            </w:r>
            <w:r>
              <w:rPr>
                <w:rFonts w:hint="eastAsia"/>
              </w:rPr>
              <w:t>、</w:t>
            </w:r>
            <w:r w:rsidR="00BC2DDE" w:rsidRPr="00BC2DDE">
              <w:rPr>
                <w:rFonts w:hint="eastAsia"/>
              </w:rPr>
              <w:t>系统能支持按照企业数据的</w:t>
            </w:r>
            <w:r w:rsidR="000D73BD">
              <w:rPr>
                <w:rFonts w:hint="eastAsia"/>
              </w:rPr>
              <w:t>多</w:t>
            </w:r>
            <w:r w:rsidR="00BC2DDE" w:rsidRPr="00BC2DDE">
              <w:rPr>
                <w:rFonts w:hint="eastAsia"/>
              </w:rPr>
              <w:t>个维度</w:t>
            </w:r>
            <w:r w:rsidR="000D73BD">
              <w:rPr>
                <w:rFonts w:hint="eastAsia"/>
              </w:rPr>
              <w:t>各</w:t>
            </w:r>
            <w:r w:rsidR="00BC2DDE" w:rsidRPr="00BC2DDE">
              <w:rPr>
                <w:rFonts w:hint="eastAsia"/>
              </w:rPr>
              <w:t>类数据的独立查询功能，能够</w:t>
            </w:r>
            <w:proofErr w:type="gramStart"/>
            <w:r w:rsidR="00BC2DDE" w:rsidRPr="00BC2DDE">
              <w:rPr>
                <w:rFonts w:hint="eastAsia"/>
              </w:rPr>
              <w:t>独立实现</w:t>
            </w:r>
            <w:proofErr w:type="gramEnd"/>
            <w:r w:rsidR="00BC2DDE" w:rsidRPr="00BC2DDE">
              <w:rPr>
                <w:rFonts w:hint="eastAsia"/>
              </w:rPr>
              <w:t>按照地域和行业的组合条件查询各类数据，支持在线浏览和批量导出</w:t>
            </w:r>
            <w:r w:rsidR="00BC2DDE" w:rsidRPr="00BC2DDE">
              <w:rPr>
                <w:rFonts w:hint="eastAsia"/>
              </w:rPr>
              <w:t>excel</w:t>
            </w:r>
            <w:r w:rsidR="00BC2DDE" w:rsidRPr="00BC2DDE">
              <w:rPr>
                <w:rFonts w:hint="eastAsia"/>
              </w:rPr>
              <w:t>文件；</w:t>
            </w:r>
          </w:p>
          <w:p w14:paraId="5CE72E2D" w14:textId="63999D13" w:rsidR="00BC2DDE" w:rsidRPr="00BC2DDE" w:rsidRDefault="000D73BD" w:rsidP="00BC2DDE">
            <w:pPr>
              <w:spacing w:line="276" w:lineRule="auto"/>
            </w:pPr>
            <w:r>
              <w:rPr>
                <w:rFonts w:hint="eastAsia"/>
              </w:rPr>
              <w:t>9</w:t>
            </w:r>
            <w:r w:rsidR="00B630EE">
              <w:rPr>
                <w:rFonts w:hint="eastAsia"/>
              </w:rPr>
              <w:t>、</w:t>
            </w:r>
            <w:r w:rsidR="00BC2DDE" w:rsidRPr="00BC2DDE">
              <w:rPr>
                <w:rFonts w:hint="eastAsia"/>
              </w:rPr>
              <w:t>平台提供单个企业的多维</w:t>
            </w:r>
            <w:proofErr w:type="gramStart"/>
            <w:r w:rsidR="00BC2DDE" w:rsidRPr="00BC2DDE">
              <w:rPr>
                <w:rFonts w:hint="eastAsia"/>
              </w:rPr>
              <w:t>度数据</w:t>
            </w:r>
            <w:proofErr w:type="gramEnd"/>
            <w:r w:rsidR="00BC2DDE" w:rsidRPr="00BC2DDE">
              <w:rPr>
                <w:rFonts w:hint="eastAsia"/>
              </w:rPr>
              <w:t>综合分析报告，支持报告导出</w:t>
            </w:r>
            <w:r w:rsidR="00BC2DDE" w:rsidRPr="00BC2DDE">
              <w:rPr>
                <w:rFonts w:hint="eastAsia"/>
              </w:rPr>
              <w:t>word</w:t>
            </w:r>
            <w:r w:rsidR="00BC2DDE" w:rsidRPr="00BC2DDE">
              <w:rPr>
                <w:rFonts w:hint="eastAsia"/>
              </w:rPr>
              <w:t>文件；</w:t>
            </w:r>
          </w:p>
          <w:p w14:paraId="2BE3529C" w14:textId="087A03E6" w:rsidR="00BC2DDE" w:rsidRPr="00BC2DDE" w:rsidRDefault="00B630EE" w:rsidP="00BC2DDE">
            <w:pPr>
              <w:spacing w:line="276" w:lineRule="auto"/>
            </w:pPr>
            <w:r>
              <w:rPr>
                <w:rFonts w:hint="eastAsia"/>
              </w:rPr>
              <w:lastRenderedPageBreak/>
              <w:t>1</w:t>
            </w:r>
            <w:r w:rsidR="000D73BD">
              <w:t>0</w:t>
            </w:r>
            <w:r>
              <w:rPr>
                <w:rFonts w:hint="eastAsia"/>
              </w:rPr>
              <w:t>、</w:t>
            </w:r>
            <w:r w:rsidR="00BC2DDE" w:rsidRPr="00BC2DDE">
              <w:rPr>
                <w:rFonts w:hint="eastAsia"/>
              </w:rPr>
              <w:t>系统的权限严格分明，基础设置简单灵活，操作界面友好、易用，数据结构稳定；</w:t>
            </w:r>
          </w:p>
          <w:p w14:paraId="4AE4F17B" w14:textId="0FB00052" w:rsidR="00BC2DDE" w:rsidRPr="00BC2DDE" w:rsidRDefault="00B630EE" w:rsidP="00BC2DDE">
            <w:pPr>
              <w:spacing w:line="276" w:lineRule="auto"/>
            </w:pPr>
            <w:r>
              <w:rPr>
                <w:rFonts w:hint="eastAsia"/>
              </w:rPr>
              <w:t>1</w:t>
            </w:r>
            <w:r w:rsidR="000D73BD">
              <w:t>1</w:t>
            </w:r>
            <w:r>
              <w:rPr>
                <w:rFonts w:hint="eastAsia"/>
              </w:rPr>
              <w:t>、系</w:t>
            </w:r>
            <w:r w:rsidR="00BC2DDE" w:rsidRPr="00BC2DDE">
              <w:rPr>
                <w:rFonts w:hint="eastAsia"/>
              </w:rPr>
              <w:t>统集成简单，支持统一账号</w:t>
            </w:r>
            <w:proofErr w:type="gramStart"/>
            <w:r w:rsidR="00BC2DDE" w:rsidRPr="00BC2DDE">
              <w:rPr>
                <w:rFonts w:hint="eastAsia"/>
              </w:rPr>
              <w:t>设置免密登录</w:t>
            </w:r>
            <w:proofErr w:type="gramEnd"/>
            <w:r w:rsidR="00BC2DDE" w:rsidRPr="00BC2DDE">
              <w:rPr>
                <w:rFonts w:hint="eastAsia"/>
              </w:rPr>
              <w:t>，操作便捷可靠；</w:t>
            </w:r>
          </w:p>
          <w:p w14:paraId="13BBF50C" w14:textId="6B13DDEC" w:rsidR="00BC2DDE" w:rsidRDefault="00B630EE" w:rsidP="00BC2DDE">
            <w:pPr>
              <w:jc w:val="left"/>
            </w:pPr>
            <w:r>
              <w:t>1</w:t>
            </w:r>
            <w:r w:rsidR="000D73BD">
              <w:t>2</w:t>
            </w:r>
            <w:r>
              <w:rPr>
                <w:rFonts w:hint="eastAsia"/>
              </w:rPr>
              <w:t>、</w:t>
            </w:r>
            <w:r w:rsidR="00BC2DDE" w:rsidRPr="00BC2DDE">
              <w:rPr>
                <w:rFonts w:hint="eastAsia"/>
              </w:rPr>
              <w:t>数据源来自于政府和主管部门等权威网站，并能提供原始数据追溯</w:t>
            </w:r>
            <w:r w:rsidR="00BC2DDE" w:rsidRPr="00BC2DDE">
              <w:rPr>
                <w:rFonts w:hint="eastAsia"/>
              </w:rPr>
              <w:t>URL</w:t>
            </w:r>
            <w:r w:rsidR="00BC2DDE" w:rsidRPr="00BC2DDE">
              <w:rPr>
                <w:rFonts w:hint="eastAsia"/>
              </w:rPr>
              <w:t>链接。</w:t>
            </w:r>
          </w:p>
          <w:p w14:paraId="24C281F0" w14:textId="3B389DF3" w:rsidR="00B630EE" w:rsidRDefault="00B630EE" w:rsidP="00B630EE">
            <w:pPr>
              <w:jc w:val="left"/>
            </w:pPr>
            <w:r>
              <w:rPr>
                <w:rFonts w:hint="eastAsia"/>
              </w:rPr>
              <w:t>二、量化研究平台</w:t>
            </w:r>
          </w:p>
          <w:p w14:paraId="5B223AB8" w14:textId="77777777" w:rsidR="00B630EE" w:rsidRDefault="00B630EE" w:rsidP="00B630EE">
            <w:pPr>
              <w:jc w:val="left"/>
            </w:pPr>
            <w:r>
              <w:rPr>
                <w:rFonts w:hint="eastAsia"/>
              </w:rPr>
              <w:t>1.</w:t>
            </w:r>
            <w:r>
              <w:rPr>
                <w:rFonts w:hint="eastAsia"/>
              </w:rPr>
              <w:t>能服务于高校的量化教学和研究。</w:t>
            </w:r>
          </w:p>
          <w:p w14:paraId="4B339948" w14:textId="4849A2D5" w:rsidR="00B630EE" w:rsidRDefault="00B630EE" w:rsidP="00B630EE">
            <w:pPr>
              <w:jc w:val="left"/>
            </w:pPr>
            <w:r>
              <w:rPr>
                <w:rFonts w:hint="eastAsia"/>
              </w:rPr>
              <w:t>2.</w:t>
            </w:r>
            <w:r>
              <w:rPr>
                <w:rFonts w:hint="eastAsia"/>
              </w:rPr>
              <w:t>平台功能</w:t>
            </w:r>
            <w:r w:rsidR="000D73BD">
              <w:rPr>
                <w:rFonts w:hint="eastAsia"/>
              </w:rPr>
              <w:t>丰富</w:t>
            </w:r>
            <w:r>
              <w:rPr>
                <w:rFonts w:hint="eastAsia"/>
              </w:rPr>
              <w:t>。</w:t>
            </w:r>
          </w:p>
          <w:p w14:paraId="451478B1" w14:textId="485F48FB" w:rsidR="00B630EE" w:rsidRDefault="000D73BD" w:rsidP="00BC2DDE">
            <w:pPr>
              <w:jc w:val="left"/>
            </w:pPr>
            <w:r>
              <w:t>3</w:t>
            </w:r>
            <w:r w:rsidR="00B630EE">
              <w:rPr>
                <w:rFonts w:hint="eastAsia"/>
              </w:rPr>
              <w:t>.</w:t>
            </w:r>
            <w:r w:rsidR="00B630EE">
              <w:rPr>
                <w:rFonts w:hint="eastAsia"/>
              </w:rPr>
              <w:t>平台构架上，支持内存数据库和分布式云计算</w:t>
            </w:r>
          </w:p>
          <w:p w14:paraId="19ECBC29" w14:textId="0A7FB056" w:rsidR="0017624E" w:rsidRDefault="0017624E" w:rsidP="0017624E">
            <w:pPr>
              <w:jc w:val="left"/>
            </w:pPr>
          </w:p>
        </w:tc>
        <w:tc>
          <w:tcPr>
            <w:tcW w:w="709" w:type="dxa"/>
          </w:tcPr>
          <w:p w14:paraId="29FB43B1" w14:textId="77777777" w:rsidR="0017624E" w:rsidRDefault="0017624E" w:rsidP="0017624E">
            <w:pPr>
              <w:jc w:val="left"/>
            </w:pPr>
            <w:r>
              <w:rPr>
                <w:rFonts w:hint="eastAsia"/>
              </w:rPr>
              <w:lastRenderedPageBreak/>
              <w:t>套</w:t>
            </w:r>
          </w:p>
        </w:tc>
        <w:tc>
          <w:tcPr>
            <w:tcW w:w="708" w:type="dxa"/>
          </w:tcPr>
          <w:p w14:paraId="2760AC21" w14:textId="77777777" w:rsidR="0017624E" w:rsidRDefault="0017624E" w:rsidP="0017624E">
            <w:pPr>
              <w:jc w:val="left"/>
            </w:pPr>
            <w:r>
              <w:rPr>
                <w:rFonts w:hint="eastAsia"/>
              </w:rPr>
              <w:t>1</w:t>
            </w:r>
          </w:p>
        </w:tc>
        <w:tc>
          <w:tcPr>
            <w:tcW w:w="1135" w:type="dxa"/>
          </w:tcPr>
          <w:p w14:paraId="42B824C3" w14:textId="0AED325B" w:rsidR="0017624E" w:rsidRDefault="00B630EE" w:rsidP="0017624E">
            <w:pPr>
              <w:jc w:val="left"/>
            </w:pPr>
            <w:r>
              <w:t>28</w:t>
            </w:r>
            <w:r w:rsidR="0017624E">
              <w:t>0000</w:t>
            </w:r>
          </w:p>
        </w:tc>
        <w:tc>
          <w:tcPr>
            <w:tcW w:w="1135" w:type="dxa"/>
          </w:tcPr>
          <w:p w14:paraId="2D671E37" w14:textId="3E94F609" w:rsidR="0017624E" w:rsidRDefault="00B630EE" w:rsidP="0017624E">
            <w:pPr>
              <w:jc w:val="left"/>
            </w:pPr>
            <w:r>
              <w:t>28</w:t>
            </w:r>
            <w:r w:rsidR="0017624E" w:rsidRPr="002C5DE0">
              <w:t>0000</w:t>
            </w:r>
          </w:p>
        </w:tc>
        <w:tc>
          <w:tcPr>
            <w:tcW w:w="709" w:type="dxa"/>
          </w:tcPr>
          <w:p w14:paraId="67FEE17F" w14:textId="77777777" w:rsidR="0017624E" w:rsidRDefault="0017624E" w:rsidP="0017624E">
            <w:pPr>
              <w:jc w:val="left"/>
            </w:pPr>
            <w:r>
              <w:rPr>
                <w:rFonts w:hint="eastAsia"/>
              </w:rPr>
              <w:t>2301</w:t>
            </w:r>
          </w:p>
        </w:tc>
      </w:tr>
      <w:tr w:rsidR="0017624E" w14:paraId="7B6AB75E" w14:textId="77777777">
        <w:tc>
          <w:tcPr>
            <w:tcW w:w="426" w:type="dxa"/>
          </w:tcPr>
          <w:p w14:paraId="64238616" w14:textId="77777777" w:rsidR="0017624E" w:rsidRDefault="0017624E" w:rsidP="0017624E">
            <w:pPr>
              <w:jc w:val="left"/>
            </w:pPr>
            <w:r>
              <w:rPr>
                <w:rFonts w:hint="eastAsia"/>
              </w:rPr>
              <w:t>合计</w:t>
            </w:r>
          </w:p>
        </w:tc>
        <w:tc>
          <w:tcPr>
            <w:tcW w:w="11480" w:type="dxa"/>
            <w:gridSpan w:val="5"/>
          </w:tcPr>
          <w:p w14:paraId="41DBD40E" w14:textId="77777777" w:rsidR="0017624E" w:rsidRDefault="0017624E" w:rsidP="0017624E">
            <w:pPr>
              <w:jc w:val="left"/>
            </w:pPr>
          </w:p>
        </w:tc>
        <w:tc>
          <w:tcPr>
            <w:tcW w:w="1135" w:type="dxa"/>
          </w:tcPr>
          <w:p w14:paraId="296303AA" w14:textId="2DF078BE" w:rsidR="0017624E" w:rsidRDefault="00B630EE" w:rsidP="0017624E">
            <w:pPr>
              <w:jc w:val="left"/>
            </w:pPr>
            <w:r>
              <w:t>28</w:t>
            </w:r>
            <w:r w:rsidR="0017624E" w:rsidRPr="002C5DE0">
              <w:t>0000</w:t>
            </w:r>
          </w:p>
        </w:tc>
        <w:tc>
          <w:tcPr>
            <w:tcW w:w="709" w:type="dxa"/>
          </w:tcPr>
          <w:p w14:paraId="56905DC8" w14:textId="77777777" w:rsidR="0017624E" w:rsidRDefault="0017624E" w:rsidP="0017624E">
            <w:pPr>
              <w:jc w:val="left"/>
            </w:pPr>
          </w:p>
        </w:tc>
      </w:tr>
    </w:tbl>
    <w:p w14:paraId="480978B3" w14:textId="77777777" w:rsidR="00A13684" w:rsidRDefault="00A13684">
      <w:pPr>
        <w:jc w:val="left"/>
      </w:pPr>
    </w:p>
    <w:p w14:paraId="2E684611" w14:textId="77777777" w:rsidR="00A13684" w:rsidRDefault="00A13684">
      <w:pPr>
        <w:jc w:val="left"/>
      </w:pPr>
    </w:p>
    <w:p w14:paraId="7154C840" w14:textId="77777777" w:rsidR="00A13684" w:rsidRDefault="00A13684">
      <w:pPr>
        <w:jc w:val="left"/>
      </w:pPr>
    </w:p>
    <w:p w14:paraId="5C93236D" w14:textId="77777777" w:rsidR="00A13684" w:rsidRDefault="00A13684">
      <w:pPr>
        <w:jc w:val="left"/>
      </w:pPr>
    </w:p>
    <w:p w14:paraId="13C30742" w14:textId="77777777" w:rsidR="00A13684" w:rsidRDefault="00A13684">
      <w:pPr>
        <w:jc w:val="left"/>
        <w:sectPr w:rsidR="00A13684">
          <w:pgSz w:w="16838" w:h="11906" w:orient="landscape"/>
          <w:pgMar w:top="1800" w:right="1440" w:bottom="1800" w:left="1440" w:header="851" w:footer="992" w:gutter="0"/>
          <w:cols w:space="720"/>
          <w:docGrid w:type="lines" w:linePitch="312"/>
        </w:sectPr>
      </w:pPr>
    </w:p>
    <w:p w14:paraId="3BFA2FB7" w14:textId="77777777" w:rsidR="00A13684" w:rsidRDefault="003673FC">
      <w:pPr>
        <w:pStyle w:val="-11"/>
        <w:numPr>
          <w:ilvl w:val="0"/>
          <w:numId w:val="2"/>
        </w:numPr>
        <w:ind w:firstLineChars="0"/>
        <w:jc w:val="left"/>
      </w:pPr>
      <w:r>
        <w:rPr>
          <w:rFonts w:hint="eastAsia"/>
        </w:rPr>
        <w:lastRenderedPageBreak/>
        <w:t>项目整体技术及功能要求</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A13684" w14:paraId="0A59FBC2" w14:textId="77777777">
        <w:tc>
          <w:tcPr>
            <w:tcW w:w="636" w:type="dxa"/>
          </w:tcPr>
          <w:p w14:paraId="080556ED" w14:textId="77777777" w:rsidR="00A13684" w:rsidRDefault="003673FC">
            <w:pPr>
              <w:pStyle w:val="-11"/>
              <w:ind w:firstLineChars="0" w:firstLine="0"/>
              <w:jc w:val="center"/>
            </w:pPr>
            <w:r>
              <w:rPr>
                <w:rFonts w:hint="eastAsia"/>
              </w:rPr>
              <w:t>序号</w:t>
            </w:r>
          </w:p>
        </w:tc>
        <w:tc>
          <w:tcPr>
            <w:tcW w:w="7870" w:type="dxa"/>
          </w:tcPr>
          <w:p w14:paraId="4FE47499" w14:textId="77777777" w:rsidR="00A13684" w:rsidRDefault="003673FC">
            <w:pPr>
              <w:pStyle w:val="-11"/>
              <w:ind w:firstLineChars="0" w:firstLine="0"/>
              <w:jc w:val="center"/>
            </w:pPr>
            <w:r>
              <w:rPr>
                <w:rFonts w:hint="eastAsia"/>
              </w:rPr>
              <w:t>项目技术要求</w:t>
            </w:r>
          </w:p>
        </w:tc>
      </w:tr>
      <w:tr w:rsidR="00A13684" w14:paraId="32DB80EA" w14:textId="77777777">
        <w:tc>
          <w:tcPr>
            <w:tcW w:w="636" w:type="dxa"/>
          </w:tcPr>
          <w:p w14:paraId="391C03B7" w14:textId="77777777" w:rsidR="00A13684" w:rsidRDefault="003673FC">
            <w:pPr>
              <w:pStyle w:val="-11"/>
              <w:ind w:firstLineChars="0" w:firstLine="0"/>
              <w:jc w:val="left"/>
            </w:pPr>
            <w:r>
              <w:rPr>
                <w:rFonts w:hint="eastAsia"/>
              </w:rPr>
              <w:t>1</w:t>
            </w:r>
          </w:p>
        </w:tc>
        <w:tc>
          <w:tcPr>
            <w:tcW w:w="7870" w:type="dxa"/>
          </w:tcPr>
          <w:p w14:paraId="02C74CD7" w14:textId="076781C8" w:rsidR="00A13684" w:rsidRDefault="003673FC">
            <w:pPr>
              <w:pStyle w:val="-11"/>
              <w:ind w:firstLineChars="0" w:firstLine="0"/>
              <w:jc w:val="left"/>
            </w:pPr>
            <w:r>
              <w:rPr>
                <w:rFonts w:hint="eastAsia"/>
              </w:rPr>
              <w:t>可以实现并行计算，进行</w:t>
            </w:r>
            <w:r w:rsidR="001A0709">
              <w:rPr>
                <w:rFonts w:hint="eastAsia"/>
              </w:rPr>
              <w:t>企业经营</w:t>
            </w:r>
            <w:r>
              <w:rPr>
                <w:rFonts w:hint="eastAsia"/>
              </w:rPr>
              <w:t>数据的分析与计算</w:t>
            </w:r>
          </w:p>
        </w:tc>
      </w:tr>
      <w:tr w:rsidR="00A13684" w14:paraId="701CDFC2" w14:textId="77777777">
        <w:tc>
          <w:tcPr>
            <w:tcW w:w="636" w:type="dxa"/>
          </w:tcPr>
          <w:p w14:paraId="29ED5C51" w14:textId="77777777" w:rsidR="00A13684" w:rsidRDefault="003673FC">
            <w:pPr>
              <w:pStyle w:val="-11"/>
              <w:ind w:firstLineChars="0" w:firstLine="0"/>
              <w:jc w:val="left"/>
            </w:pPr>
            <w:r>
              <w:rPr>
                <w:rFonts w:hint="eastAsia"/>
              </w:rPr>
              <w:t>2</w:t>
            </w:r>
          </w:p>
        </w:tc>
        <w:tc>
          <w:tcPr>
            <w:tcW w:w="7870" w:type="dxa"/>
          </w:tcPr>
          <w:p w14:paraId="11FB4899" w14:textId="77777777" w:rsidR="00A13684" w:rsidRDefault="003673FC">
            <w:pPr>
              <w:pStyle w:val="-11"/>
              <w:ind w:firstLineChars="0" w:firstLine="0"/>
              <w:jc w:val="left"/>
            </w:pPr>
            <w:r>
              <w:rPr>
                <w:rFonts w:hint="eastAsia"/>
              </w:rPr>
              <w:t>可以实现实验室智能化教学管理</w:t>
            </w:r>
          </w:p>
        </w:tc>
      </w:tr>
      <w:tr w:rsidR="001A0709" w14:paraId="5683AE33" w14:textId="77777777">
        <w:tc>
          <w:tcPr>
            <w:tcW w:w="636" w:type="dxa"/>
          </w:tcPr>
          <w:p w14:paraId="1EC10EF0" w14:textId="015763BE" w:rsidR="001A0709" w:rsidRDefault="001A0709" w:rsidP="001A0709">
            <w:pPr>
              <w:pStyle w:val="-11"/>
              <w:ind w:firstLineChars="0" w:firstLine="0"/>
              <w:jc w:val="left"/>
            </w:pPr>
            <w:r>
              <w:rPr>
                <w:rFonts w:hint="eastAsia"/>
              </w:rPr>
              <w:t>3</w:t>
            </w:r>
          </w:p>
        </w:tc>
        <w:tc>
          <w:tcPr>
            <w:tcW w:w="7870" w:type="dxa"/>
          </w:tcPr>
          <w:p w14:paraId="6F66D198" w14:textId="0AEAE9C1" w:rsidR="001A0709" w:rsidRDefault="001A0709" w:rsidP="001A0709">
            <w:pPr>
              <w:pStyle w:val="-11"/>
              <w:ind w:firstLineChars="0" w:firstLine="0"/>
              <w:jc w:val="left"/>
            </w:pPr>
            <w:r>
              <w:rPr>
                <w:rFonts w:hint="eastAsia"/>
              </w:rPr>
              <w:t>可以支持自动化在线运维</w:t>
            </w:r>
          </w:p>
        </w:tc>
      </w:tr>
      <w:tr w:rsidR="001A0709" w14:paraId="1EFA20E2" w14:textId="77777777">
        <w:tc>
          <w:tcPr>
            <w:tcW w:w="636" w:type="dxa"/>
          </w:tcPr>
          <w:p w14:paraId="14BECFA5" w14:textId="77777777" w:rsidR="001A0709" w:rsidRDefault="001A0709" w:rsidP="001A0709">
            <w:pPr>
              <w:pStyle w:val="-11"/>
              <w:ind w:firstLineChars="0" w:firstLine="0"/>
              <w:jc w:val="left"/>
            </w:pPr>
            <w:r>
              <w:rPr>
                <w:rFonts w:hint="eastAsia"/>
              </w:rPr>
              <w:t>4</w:t>
            </w:r>
          </w:p>
        </w:tc>
        <w:tc>
          <w:tcPr>
            <w:tcW w:w="7870" w:type="dxa"/>
          </w:tcPr>
          <w:p w14:paraId="77309CBE" w14:textId="711658BE" w:rsidR="001A0709" w:rsidRDefault="001A0709" w:rsidP="001A0709">
            <w:pPr>
              <w:pStyle w:val="-11"/>
              <w:ind w:firstLineChars="0" w:firstLine="0"/>
              <w:jc w:val="left"/>
            </w:pPr>
            <w:r>
              <w:rPr>
                <w:rFonts w:hint="eastAsia"/>
              </w:rPr>
              <w:t>可以支持外部互联网访问</w:t>
            </w:r>
          </w:p>
        </w:tc>
      </w:tr>
      <w:tr w:rsidR="001A0709" w14:paraId="73EF83DC" w14:textId="77777777">
        <w:tc>
          <w:tcPr>
            <w:tcW w:w="636" w:type="dxa"/>
          </w:tcPr>
          <w:p w14:paraId="7CCC3B51" w14:textId="109A2719" w:rsidR="001A0709" w:rsidRDefault="001A0709" w:rsidP="001A0709">
            <w:pPr>
              <w:pStyle w:val="-11"/>
              <w:ind w:firstLineChars="0" w:firstLine="0"/>
              <w:jc w:val="left"/>
            </w:pPr>
          </w:p>
        </w:tc>
        <w:tc>
          <w:tcPr>
            <w:tcW w:w="7870" w:type="dxa"/>
          </w:tcPr>
          <w:p w14:paraId="420C7BA0" w14:textId="36BEFCA9" w:rsidR="001A0709" w:rsidRDefault="001A0709" w:rsidP="001A0709">
            <w:pPr>
              <w:pStyle w:val="-11"/>
              <w:ind w:firstLineChars="0" w:firstLine="0"/>
              <w:jc w:val="left"/>
            </w:pPr>
          </w:p>
        </w:tc>
      </w:tr>
    </w:tbl>
    <w:p w14:paraId="46A28DDA" w14:textId="77777777" w:rsidR="00A13684" w:rsidRDefault="00A13684">
      <w:pPr>
        <w:pStyle w:val="-11"/>
        <w:ind w:left="420" w:firstLineChars="0" w:firstLine="0"/>
        <w:jc w:val="left"/>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A13684" w14:paraId="5306878F" w14:textId="77777777">
        <w:tc>
          <w:tcPr>
            <w:tcW w:w="636" w:type="dxa"/>
          </w:tcPr>
          <w:p w14:paraId="6528B2A5" w14:textId="77777777" w:rsidR="00A13684" w:rsidRDefault="003673FC">
            <w:pPr>
              <w:pStyle w:val="-11"/>
              <w:ind w:firstLineChars="0" w:firstLine="0"/>
              <w:jc w:val="center"/>
            </w:pPr>
            <w:r>
              <w:rPr>
                <w:rFonts w:hint="eastAsia"/>
              </w:rPr>
              <w:t>序号</w:t>
            </w:r>
          </w:p>
        </w:tc>
        <w:tc>
          <w:tcPr>
            <w:tcW w:w="7870" w:type="dxa"/>
          </w:tcPr>
          <w:p w14:paraId="655A4499" w14:textId="77777777" w:rsidR="00A13684" w:rsidRDefault="003673FC">
            <w:pPr>
              <w:pStyle w:val="-11"/>
              <w:ind w:firstLineChars="0" w:firstLine="0"/>
              <w:jc w:val="center"/>
            </w:pPr>
            <w:r>
              <w:rPr>
                <w:rFonts w:hint="eastAsia"/>
              </w:rPr>
              <w:t>项目功能要求</w:t>
            </w:r>
          </w:p>
        </w:tc>
      </w:tr>
      <w:tr w:rsidR="00A13684" w14:paraId="6608C58E" w14:textId="77777777">
        <w:tc>
          <w:tcPr>
            <w:tcW w:w="636" w:type="dxa"/>
          </w:tcPr>
          <w:p w14:paraId="3C8B5AF5" w14:textId="77777777" w:rsidR="00A13684" w:rsidRDefault="003673FC">
            <w:pPr>
              <w:pStyle w:val="-11"/>
              <w:ind w:firstLineChars="0" w:firstLine="0"/>
              <w:jc w:val="left"/>
            </w:pPr>
            <w:r>
              <w:rPr>
                <w:rFonts w:hint="eastAsia"/>
              </w:rPr>
              <w:t>1</w:t>
            </w:r>
          </w:p>
        </w:tc>
        <w:tc>
          <w:tcPr>
            <w:tcW w:w="7870" w:type="dxa"/>
          </w:tcPr>
          <w:p w14:paraId="492D32F5" w14:textId="629842B9" w:rsidR="00A13684" w:rsidRDefault="003673FC">
            <w:pPr>
              <w:pStyle w:val="-11"/>
              <w:ind w:firstLineChars="0" w:firstLine="0"/>
              <w:jc w:val="left"/>
            </w:pPr>
            <w:r>
              <w:rPr>
                <w:rFonts w:hint="eastAsia"/>
              </w:rPr>
              <w:t>满足</w:t>
            </w:r>
            <w:r w:rsidR="008675FD">
              <w:rPr>
                <w:rFonts w:hint="eastAsia"/>
              </w:rPr>
              <w:t>与企业经营相关</w:t>
            </w:r>
            <w:r>
              <w:rPr>
                <w:rFonts w:hint="eastAsia"/>
              </w:rPr>
              <w:t>的科研</w:t>
            </w:r>
            <w:r w:rsidR="008675FD">
              <w:rPr>
                <w:rFonts w:hint="eastAsia"/>
              </w:rPr>
              <w:t>所需</w:t>
            </w:r>
            <w:r>
              <w:rPr>
                <w:rFonts w:hint="eastAsia"/>
              </w:rPr>
              <w:t>数据分析和计算</w:t>
            </w:r>
          </w:p>
        </w:tc>
      </w:tr>
      <w:tr w:rsidR="00A13684" w14:paraId="1DFA6ED1" w14:textId="77777777">
        <w:tc>
          <w:tcPr>
            <w:tcW w:w="636" w:type="dxa"/>
          </w:tcPr>
          <w:p w14:paraId="798FCFA5" w14:textId="77777777" w:rsidR="00A13684" w:rsidRDefault="003673FC">
            <w:pPr>
              <w:pStyle w:val="-11"/>
              <w:ind w:firstLineChars="0" w:firstLine="0"/>
              <w:jc w:val="left"/>
            </w:pPr>
            <w:r>
              <w:rPr>
                <w:rFonts w:hint="eastAsia"/>
              </w:rPr>
              <w:t>2</w:t>
            </w:r>
          </w:p>
        </w:tc>
        <w:tc>
          <w:tcPr>
            <w:tcW w:w="7870" w:type="dxa"/>
          </w:tcPr>
          <w:p w14:paraId="1D1DDED6" w14:textId="35983D68" w:rsidR="00A13684" w:rsidRDefault="003673FC">
            <w:pPr>
              <w:spacing w:beforeLines="50" w:before="156" w:afterLines="50" w:after="156"/>
              <w:rPr>
                <w:rFonts w:ascii="宋体" w:hAnsi="宋体"/>
                <w:szCs w:val="21"/>
              </w:rPr>
            </w:pPr>
            <w:r>
              <w:rPr>
                <w:rFonts w:ascii="宋体" w:hAnsi="宋体" w:hint="eastAsia"/>
                <w:szCs w:val="21"/>
              </w:rPr>
              <w:t>满足</w:t>
            </w:r>
            <w:r w:rsidR="008675FD">
              <w:rPr>
                <w:rFonts w:ascii="宋体" w:hAnsi="宋体" w:hint="eastAsia"/>
                <w:szCs w:val="21"/>
              </w:rPr>
              <w:t>企业经营相关</w:t>
            </w:r>
            <w:r>
              <w:rPr>
                <w:rFonts w:ascii="宋体" w:hAnsi="宋体" w:hint="eastAsia"/>
                <w:szCs w:val="21"/>
              </w:rPr>
              <w:t>课程的教学、实验、实训要求</w:t>
            </w:r>
          </w:p>
        </w:tc>
      </w:tr>
      <w:tr w:rsidR="00A13684" w14:paraId="2D4C1D6E" w14:textId="77777777">
        <w:tc>
          <w:tcPr>
            <w:tcW w:w="636" w:type="dxa"/>
          </w:tcPr>
          <w:p w14:paraId="2B7A0ECF" w14:textId="77777777" w:rsidR="00A13684" w:rsidRDefault="003673FC">
            <w:pPr>
              <w:pStyle w:val="-11"/>
              <w:ind w:firstLineChars="0" w:firstLine="0"/>
              <w:jc w:val="left"/>
            </w:pPr>
            <w:r>
              <w:rPr>
                <w:rFonts w:hint="eastAsia"/>
              </w:rPr>
              <w:t>3</w:t>
            </w:r>
          </w:p>
        </w:tc>
        <w:tc>
          <w:tcPr>
            <w:tcW w:w="7870" w:type="dxa"/>
          </w:tcPr>
          <w:p w14:paraId="0496EE99" w14:textId="77777777" w:rsidR="00A13684" w:rsidRDefault="003673FC">
            <w:pPr>
              <w:pStyle w:val="-11"/>
              <w:ind w:firstLineChars="0" w:firstLine="0"/>
              <w:jc w:val="left"/>
            </w:pPr>
            <w:r>
              <w:rPr>
                <w:rFonts w:hint="eastAsia"/>
              </w:rPr>
              <w:t>满足模拟企业经营的</w:t>
            </w:r>
            <w:proofErr w:type="gramStart"/>
            <w:r>
              <w:rPr>
                <w:rFonts w:hint="eastAsia"/>
              </w:rPr>
              <w:t>实训与教学</w:t>
            </w:r>
            <w:proofErr w:type="gramEnd"/>
          </w:p>
        </w:tc>
      </w:tr>
      <w:tr w:rsidR="00A13684" w14:paraId="78610820" w14:textId="77777777">
        <w:tc>
          <w:tcPr>
            <w:tcW w:w="636" w:type="dxa"/>
          </w:tcPr>
          <w:p w14:paraId="5C11C121" w14:textId="2778B4F9" w:rsidR="00A13684" w:rsidRDefault="00A13684">
            <w:pPr>
              <w:pStyle w:val="-11"/>
              <w:ind w:firstLineChars="0" w:firstLine="0"/>
              <w:jc w:val="left"/>
            </w:pPr>
          </w:p>
        </w:tc>
        <w:tc>
          <w:tcPr>
            <w:tcW w:w="7870" w:type="dxa"/>
          </w:tcPr>
          <w:p w14:paraId="302AE35C" w14:textId="2C788AFC" w:rsidR="00A13684" w:rsidRDefault="00A13684">
            <w:pPr>
              <w:spacing w:beforeLines="50" w:before="156" w:afterLines="50" w:after="156"/>
              <w:rPr>
                <w:rFonts w:ascii="宋体" w:hAnsi="宋体"/>
                <w:szCs w:val="21"/>
              </w:rPr>
            </w:pPr>
          </w:p>
        </w:tc>
      </w:tr>
    </w:tbl>
    <w:p w14:paraId="01D6636A" w14:textId="77777777" w:rsidR="00A13684" w:rsidRDefault="00A13684">
      <w:pPr>
        <w:pStyle w:val="-11"/>
        <w:ind w:left="840" w:firstLineChars="0" w:firstLine="0"/>
        <w:jc w:val="left"/>
      </w:pPr>
    </w:p>
    <w:p w14:paraId="18B08A83" w14:textId="77777777" w:rsidR="00A13684" w:rsidRDefault="003673FC">
      <w:pPr>
        <w:pStyle w:val="-11"/>
        <w:numPr>
          <w:ilvl w:val="0"/>
          <w:numId w:val="2"/>
        </w:numPr>
        <w:ind w:firstLineChars="0"/>
        <w:jc w:val="left"/>
      </w:pPr>
      <w:r>
        <w:rPr>
          <w:rFonts w:hint="eastAsia"/>
        </w:rPr>
        <w:t>支付及报价要求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891"/>
      </w:tblGrid>
      <w:tr w:rsidR="00A13684" w14:paraId="5A14FE20" w14:textId="77777777">
        <w:trPr>
          <w:trHeight w:val="345"/>
          <w:jc w:val="center"/>
        </w:trPr>
        <w:tc>
          <w:tcPr>
            <w:tcW w:w="631" w:type="dxa"/>
            <w:tcBorders>
              <w:top w:val="single" w:sz="4" w:space="0" w:color="auto"/>
              <w:left w:val="single" w:sz="4" w:space="0" w:color="auto"/>
              <w:bottom w:val="single" w:sz="4" w:space="0" w:color="auto"/>
              <w:right w:val="single" w:sz="4" w:space="0" w:color="auto"/>
            </w:tcBorders>
          </w:tcPr>
          <w:p w14:paraId="47BE957D" w14:textId="77777777" w:rsidR="00A13684" w:rsidRDefault="003673FC">
            <w:pPr>
              <w:spacing w:line="360" w:lineRule="exact"/>
              <w:jc w:val="center"/>
              <w:rPr>
                <w:rFonts w:ascii="黑体" w:eastAsia="黑体" w:hAnsi="黑体"/>
                <w:szCs w:val="24"/>
              </w:rPr>
            </w:pPr>
            <w:r>
              <w:rPr>
                <w:rFonts w:ascii="黑体" w:eastAsia="黑体" w:hAnsi="黑体" w:hint="eastAsia"/>
                <w:szCs w:val="24"/>
              </w:rPr>
              <w:t>序号</w:t>
            </w:r>
          </w:p>
        </w:tc>
        <w:tc>
          <w:tcPr>
            <w:tcW w:w="7891" w:type="dxa"/>
            <w:tcBorders>
              <w:top w:val="single" w:sz="4" w:space="0" w:color="auto"/>
              <w:left w:val="single" w:sz="4" w:space="0" w:color="auto"/>
              <w:bottom w:val="single" w:sz="4" w:space="0" w:color="auto"/>
              <w:right w:val="single" w:sz="4" w:space="0" w:color="auto"/>
            </w:tcBorders>
          </w:tcPr>
          <w:p w14:paraId="7579BB57" w14:textId="77777777" w:rsidR="00A13684" w:rsidRDefault="003673FC">
            <w:pPr>
              <w:spacing w:line="360" w:lineRule="exact"/>
              <w:jc w:val="center"/>
              <w:rPr>
                <w:rFonts w:ascii="黑体" w:eastAsia="黑体" w:hAnsi="黑体"/>
                <w:szCs w:val="24"/>
              </w:rPr>
            </w:pPr>
            <w:r>
              <w:rPr>
                <w:rFonts w:ascii="黑体" w:eastAsia="黑体" w:hAnsi="黑体" w:hint="eastAsia"/>
                <w:szCs w:val="24"/>
              </w:rPr>
              <w:t>要求内容</w:t>
            </w:r>
          </w:p>
        </w:tc>
      </w:tr>
      <w:tr w:rsidR="00A13684" w14:paraId="084BE1F9" w14:textId="77777777">
        <w:trPr>
          <w:trHeight w:val="328"/>
          <w:jc w:val="center"/>
        </w:trPr>
        <w:tc>
          <w:tcPr>
            <w:tcW w:w="631" w:type="dxa"/>
            <w:tcBorders>
              <w:top w:val="single" w:sz="4" w:space="0" w:color="auto"/>
              <w:left w:val="single" w:sz="4" w:space="0" w:color="auto"/>
              <w:bottom w:val="single" w:sz="4" w:space="0" w:color="auto"/>
              <w:right w:val="single" w:sz="4" w:space="0" w:color="auto"/>
            </w:tcBorders>
          </w:tcPr>
          <w:p w14:paraId="726605D6" w14:textId="77777777" w:rsidR="00A13684" w:rsidRDefault="003673FC">
            <w:pPr>
              <w:spacing w:line="360" w:lineRule="exact"/>
              <w:jc w:val="center"/>
              <w:rPr>
                <w:rFonts w:ascii="宋体" w:hAnsi="宋体"/>
                <w:szCs w:val="24"/>
              </w:rPr>
            </w:pPr>
            <w:r>
              <w:rPr>
                <w:rFonts w:ascii="宋体" w:hAnsi="宋体"/>
                <w:szCs w:val="24"/>
              </w:rPr>
              <w:t>1</w:t>
            </w:r>
          </w:p>
        </w:tc>
        <w:tc>
          <w:tcPr>
            <w:tcW w:w="7891" w:type="dxa"/>
            <w:tcBorders>
              <w:top w:val="single" w:sz="4" w:space="0" w:color="auto"/>
              <w:left w:val="single" w:sz="4" w:space="0" w:color="auto"/>
              <w:bottom w:val="single" w:sz="4" w:space="0" w:color="auto"/>
              <w:right w:val="single" w:sz="4" w:space="0" w:color="auto"/>
            </w:tcBorders>
          </w:tcPr>
          <w:p w14:paraId="4EFAD861" w14:textId="77777777" w:rsidR="00A13684" w:rsidRDefault="003673FC">
            <w:pPr>
              <w:spacing w:line="360" w:lineRule="exact"/>
              <w:jc w:val="left"/>
              <w:rPr>
                <w:rFonts w:ascii="宋体" w:hAnsi="宋体"/>
                <w:szCs w:val="24"/>
              </w:rPr>
            </w:pPr>
            <w:r>
              <w:rPr>
                <w:rFonts w:ascii="宋体" w:hAnsi="宋体" w:hint="eastAsia"/>
                <w:szCs w:val="24"/>
              </w:rPr>
              <w:t>支付要求：投标商须在支付货款时开具增值税专用发票。</w:t>
            </w:r>
          </w:p>
        </w:tc>
      </w:tr>
      <w:tr w:rsidR="00A13684" w14:paraId="73B8F5A4" w14:textId="77777777">
        <w:trPr>
          <w:trHeight w:val="731"/>
          <w:jc w:val="center"/>
        </w:trPr>
        <w:tc>
          <w:tcPr>
            <w:tcW w:w="631" w:type="dxa"/>
            <w:tcBorders>
              <w:top w:val="single" w:sz="4" w:space="0" w:color="auto"/>
              <w:left w:val="single" w:sz="4" w:space="0" w:color="auto"/>
              <w:bottom w:val="single" w:sz="4" w:space="0" w:color="auto"/>
              <w:right w:val="single" w:sz="4" w:space="0" w:color="auto"/>
            </w:tcBorders>
          </w:tcPr>
          <w:p w14:paraId="6228D40A" w14:textId="77777777" w:rsidR="00A13684" w:rsidRDefault="003673FC">
            <w:pPr>
              <w:spacing w:line="360" w:lineRule="exact"/>
              <w:jc w:val="center"/>
              <w:rPr>
                <w:rFonts w:ascii="宋体" w:hAnsi="宋体"/>
                <w:szCs w:val="24"/>
              </w:rPr>
            </w:pPr>
            <w:r>
              <w:rPr>
                <w:rFonts w:ascii="宋体" w:hAnsi="宋体"/>
                <w:szCs w:val="24"/>
              </w:rPr>
              <w:t>2</w:t>
            </w:r>
          </w:p>
        </w:tc>
        <w:tc>
          <w:tcPr>
            <w:tcW w:w="7891" w:type="dxa"/>
            <w:tcBorders>
              <w:top w:val="single" w:sz="4" w:space="0" w:color="auto"/>
              <w:left w:val="single" w:sz="4" w:space="0" w:color="auto"/>
              <w:bottom w:val="single" w:sz="4" w:space="0" w:color="auto"/>
              <w:right w:val="single" w:sz="4" w:space="0" w:color="auto"/>
            </w:tcBorders>
          </w:tcPr>
          <w:p w14:paraId="535B6184" w14:textId="77777777" w:rsidR="00A13684" w:rsidRDefault="003673FC">
            <w:pPr>
              <w:spacing w:line="360" w:lineRule="exact"/>
              <w:jc w:val="left"/>
              <w:rPr>
                <w:rFonts w:ascii="宋体" w:hAnsi="宋体"/>
                <w:szCs w:val="24"/>
              </w:rPr>
            </w:pPr>
            <w:r>
              <w:rPr>
                <w:rFonts w:ascii="宋体" w:hAnsi="宋体" w:hint="eastAsia"/>
                <w:szCs w:val="24"/>
              </w:rPr>
              <w:t>报价要求：投标商须按照招标项目列表分项报价，税费、调试费、交通费、人工费（包括但不仅限于）等其他一切费用应已包含在列表所示报价之中，不得另外单独列报。</w:t>
            </w:r>
          </w:p>
        </w:tc>
      </w:tr>
    </w:tbl>
    <w:p w14:paraId="19B49BFA" w14:textId="77777777" w:rsidR="00A13684" w:rsidRDefault="00A13684">
      <w:pPr>
        <w:pStyle w:val="-11"/>
        <w:ind w:left="420" w:firstLineChars="0" w:firstLine="0"/>
        <w:jc w:val="left"/>
      </w:pPr>
    </w:p>
    <w:p w14:paraId="40D081FD" w14:textId="77777777" w:rsidR="00A13684" w:rsidRDefault="00A13684">
      <w:pPr>
        <w:pStyle w:val="-11"/>
        <w:ind w:left="420" w:firstLineChars="0" w:firstLine="0"/>
        <w:jc w:val="left"/>
      </w:pPr>
    </w:p>
    <w:p w14:paraId="1A179B48" w14:textId="77777777" w:rsidR="00A13684" w:rsidRDefault="003673FC">
      <w:pPr>
        <w:pStyle w:val="-11"/>
        <w:numPr>
          <w:ilvl w:val="0"/>
          <w:numId w:val="2"/>
        </w:numPr>
        <w:ind w:firstLineChars="0"/>
        <w:jc w:val="left"/>
      </w:pPr>
      <w:r>
        <w:rPr>
          <w:rFonts w:hint="eastAsia"/>
        </w:rPr>
        <w:t>交货及培训</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A13684" w14:paraId="5BB6808C" w14:textId="77777777">
        <w:tc>
          <w:tcPr>
            <w:tcW w:w="636" w:type="dxa"/>
          </w:tcPr>
          <w:p w14:paraId="16ACE0DE" w14:textId="77777777" w:rsidR="00A13684" w:rsidRDefault="003673FC">
            <w:pPr>
              <w:pStyle w:val="-11"/>
              <w:ind w:firstLineChars="0" w:firstLine="0"/>
              <w:jc w:val="center"/>
            </w:pPr>
            <w:r>
              <w:rPr>
                <w:rFonts w:hint="eastAsia"/>
              </w:rPr>
              <w:t>序号</w:t>
            </w:r>
          </w:p>
        </w:tc>
        <w:tc>
          <w:tcPr>
            <w:tcW w:w="7870" w:type="dxa"/>
            <w:gridSpan w:val="2"/>
          </w:tcPr>
          <w:p w14:paraId="013B519C" w14:textId="77777777" w:rsidR="00A13684" w:rsidRDefault="003673FC">
            <w:pPr>
              <w:pStyle w:val="-11"/>
              <w:ind w:firstLineChars="0" w:firstLine="0"/>
              <w:jc w:val="center"/>
            </w:pPr>
            <w:r>
              <w:rPr>
                <w:rFonts w:hint="eastAsia"/>
              </w:rPr>
              <w:t>交货及培训要求</w:t>
            </w:r>
          </w:p>
        </w:tc>
      </w:tr>
      <w:tr w:rsidR="00A13684" w14:paraId="6918970A" w14:textId="77777777">
        <w:tc>
          <w:tcPr>
            <w:tcW w:w="636" w:type="dxa"/>
          </w:tcPr>
          <w:p w14:paraId="036E6184" w14:textId="77777777" w:rsidR="00A13684" w:rsidRDefault="003673FC">
            <w:pPr>
              <w:pStyle w:val="-11"/>
              <w:ind w:firstLineChars="0" w:firstLine="0"/>
              <w:jc w:val="left"/>
            </w:pPr>
            <w:r>
              <w:rPr>
                <w:rFonts w:hint="eastAsia"/>
              </w:rPr>
              <w:t>1</w:t>
            </w:r>
          </w:p>
        </w:tc>
        <w:tc>
          <w:tcPr>
            <w:tcW w:w="1916" w:type="dxa"/>
          </w:tcPr>
          <w:p w14:paraId="3C9FBE0D" w14:textId="77777777" w:rsidR="00A13684" w:rsidRDefault="003673FC">
            <w:pPr>
              <w:pStyle w:val="-11"/>
              <w:ind w:firstLineChars="0" w:firstLine="0"/>
              <w:jc w:val="left"/>
            </w:pPr>
            <w:r>
              <w:rPr>
                <w:rFonts w:hint="eastAsia"/>
              </w:rPr>
              <w:t>交货完工期</w:t>
            </w:r>
          </w:p>
        </w:tc>
        <w:tc>
          <w:tcPr>
            <w:tcW w:w="5954" w:type="dxa"/>
          </w:tcPr>
          <w:p w14:paraId="574ABBEF" w14:textId="77777777" w:rsidR="00A13684" w:rsidRDefault="003673FC">
            <w:pPr>
              <w:pStyle w:val="-11"/>
              <w:ind w:firstLineChars="0" w:firstLine="0"/>
              <w:jc w:val="left"/>
            </w:pPr>
            <w:r>
              <w:rPr>
                <w:rFonts w:hint="eastAsia"/>
              </w:rPr>
              <w:t>签订合同后</w:t>
            </w:r>
            <w:r>
              <w:rPr>
                <w:rFonts w:hint="eastAsia"/>
              </w:rPr>
              <w:t xml:space="preserve">      </w:t>
            </w:r>
            <w:r>
              <w:rPr>
                <w:rFonts w:hint="eastAsia"/>
              </w:rPr>
              <w:t>日</w:t>
            </w:r>
            <w:r>
              <w:rPr>
                <w:rFonts w:hint="eastAsia"/>
              </w:rPr>
              <w:t xml:space="preserve">  /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A13684" w14:paraId="65857650" w14:textId="77777777">
        <w:tc>
          <w:tcPr>
            <w:tcW w:w="636" w:type="dxa"/>
          </w:tcPr>
          <w:p w14:paraId="6F6744F4" w14:textId="77777777" w:rsidR="00A13684" w:rsidRDefault="003673FC">
            <w:pPr>
              <w:pStyle w:val="-11"/>
              <w:ind w:firstLineChars="0" w:firstLine="0"/>
              <w:jc w:val="left"/>
            </w:pPr>
            <w:r>
              <w:rPr>
                <w:rFonts w:hint="eastAsia"/>
              </w:rPr>
              <w:t>2</w:t>
            </w:r>
          </w:p>
        </w:tc>
        <w:tc>
          <w:tcPr>
            <w:tcW w:w="1916" w:type="dxa"/>
          </w:tcPr>
          <w:p w14:paraId="67CD3B2D" w14:textId="77777777" w:rsidR="00A13684" w:rsidRDefault="003673FC">
            <w:pPr>
              <w:pStyle w:val="-11"/>
              <w:ind w:firstLineChars="0" w:firstLine="0"/>
              <w:jc w:val="left"/>
            </w:pPr>
            <w:r>
              <w:rPr>
                <w:rFonts w:hint="eastAsia"/>
              </w:rPr>
              <w:t>验收要求</w:t>
            </w:r>
          </w:p>
        </w:tc>
        <w:tc>
          <w:tcPr>
            <w:tcW w:w="5954" w:type="dxa"/>
          </w:tcPr>
          <w:p w14:paraId="476414F9" w14:textId="77777777" w:rsidR="00A13684" w:rsidRDefault="003673FC">
            <w:pPr>
              <w:pStyle w:val="-11"/>
              <w:ind w:firstLineChars="0" w:firstLine="0"/>
              <w:jc w:val="left"/>
            </w:pPr>
            <w:r>
              <w:rPr>
                <w:rFonts w:hint="eastAsia"/>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程产生新增、更改或产生其他费用，均由中标方自行承担；若验收过程产生其他费用，由中标方负责承担。</w:t>
            </w:r>
          </w:p>
        </w:tc>
      </w:tr>
      <w:tr w:rsidR="00A13684" w14:paraId="065DF34E" w14:textId="77777777">
        <w:tc>
          <w:tcPr>
            <w:tcW w:w="636" w:type="dxa"/>
          </w:tcPr>
          <w:p w14:paraId="4C18BD71" w14:textId="77777777" w:rsidR="00A13684" w:rsidRDefault="003673FC">
            <w:pPr>
              <w:pStyle w:val="-11"/>
              <w:ind w:firstLineChars="0" w:firstLine="0"/>
              <w:jc w:val="left"/>
            </w:pPr>
            <w:r>
              <w:rPr>
                <w:rFonts w:hint="eastAsia"/>
              </w:rPr>
              <w:t>3</w:t>
            </w:r>
          </w:p>
        </w:tc>
        <w:tc>
          <w:tcPr>
            <w:tcW w:w="1916" w:type="dxa"/>
          </w:tcPr>
          <w:p w14:paraId="6C2884D8" w14:textId="77777777" w:rsidR="00A13684" w:rsidRDefault="003673FC">
            <w:pPr>
              <w:pStyle w:val="-11"/>
              <w:ind w:firstLineChars="0" w:firstLine="0"/>
              <w:jc w:val="left"/>
            </w:pPr>
            <w:r>
              <w:rPr>
                <w:rFonts w:hint="eastAsia"/>
              </w:rPr>
              <w:t>用户培训</w:t>
            </w:r>
          </w:p>
        </w:tc>
        <w:tc>
          <w:tcPr>
            <w:tcW w:w="5954" w:type="dxa"/>
          </w:tcPr>
          <w:p w14:paraId="697D48C7" w14:textId="77777777" w:rsidR="00A13684" w:rsidRDefault="003673FC">
            <w:pPr>
              <w:pStyle w:val="-11"/>
              <w:ind w:firstLineChars="0" w:firstLine="0"/>
              <w:jc w:val="left"/>
            </w:pPr>
            <w:r>
              <w:rPr>
                <w:rFonts w:hint="eastAsia"/>
              </w:rPr>
              <w:t>交付后，中标方须配合上海外国语大学组织全体管理员培训。合同期内系统更新升级或者增加功能时，中标方</w:t>
            </w:r>
            <w:proofErr w:type="gramStart"/>
            <w:r>
              <w:rPr>
                <w:rFonts w:hint="eastAsia"/>
              </w:rPr>
              <w:t>须组织</w:t>
            </w:r>
            <w:proofErr w:type="gramEnd"/>
            <w:r>
              <w:rPr>
                <w:rFonts w:hint="eastAsia"/>
              </w:rPr>
              <w:t>适当范围的培训。</w:t>
            </w:r>
          </w:p>
        </w:tc>
      </w:tr>
      <w:tr w:rsidR="00A13684" w14:paraId="1DE625F6" w14:textId="77777777">
        <w:tc>
          <w:tcPr>
            <w:tcW w:w="636" w:type="dxa"/>
          </w:tcPr>
          <w:p w14:paraId="5D4BB839" w14:textId="77777777" w:rsidR="00A13684" w:rsidRDefault="00A13684">
            <w:pPr>
              <w:pStyle w:val="-11"/>
              <w:ind w:firstLineChars="0" w:firstLine="0"/>
              <w:jc w:val="left"/>
            </w:pPr>
          </w:p>
        </w:tc>
        <w:tc>
          <w:tcPr>
            <w:tcW w:w="1916" w:type="dxa"/>
          </w:tcPr>
          <w:p w14:paraId="3CE74816" w14:textId="77777777" w:rsidR="00A13684" w:rsidRDefault="00A13684">
            <w:pPr>
              <w:pStyle w:val="-11"/>
              <w:ind w:firstLineChars="0" w:firstLine="0"/>
              <w:jc w:val="left"/>
            </w:pPr>
          </w:p>
        </w:tc>
        <w:tc>
          <w:tcPr>
            <w:tcW w:w="5954" w:type="dxa"/>
          </w:tcPr>
          <w:p w14:paraId="0FC5449E" w14:textId="77777777" w:rsidR="00A13684" w:rsidRDefault="00A13684">
            <w:pPr>
              <w:pStyle w:val="-11"/>
              <w:ind w:firstLineChars="0" w:firstLine="0"/>
              <w:jc w:val="left"/>
            </w:pPr>
          </w:p>
        </w:tc>
      </w:tr>
      <w:tr w:rsidR="00A13684" w14:paraId="0ED149B5" w14:textId="77777777">
        <w:tc>
          <w:tcPr>
            <w:tcW w:w="636" w:type="dxa"/>
          </w:tcPr>
          <w:p w14:paraId="214B0990" w14:textId="77777777" w:rsidR="00A13684" w:rsidRDefault="003673FC">
            <w:pPr>
              <w:pStyle w:val="-11"/>
              <w:ind w:firstLineChars="0" w:firstLine="0"/>
              <w:jc w:val="left"/>
            </w:pPr>
            <w:r>
              <w:rPr>
                <w:rFonts w:hint="eastAsia"/>
              </w:rPr>
              <w:t>……</w:t>
            </w:r>
          </w:p>
        </w:tc>
        <w:tc>
          <w:tcPr>
            <w:tcW w:w="1916" w:type="dxa"/>
          </w:tcPr>
          <w:p w14:paraId="56BA9FD2" w14:textId="77777777" w:rsidR="00A13684" w:rsidRDefault="003673FC">
            <w:pPr>
              <w:pStyle w:val="-11"/>
              <w:ind w:firstLineChars="0" w:firstLine="0"/>
              <w:jc w:val="left"/>
            </w:pPr>
            <w:r>
              <w:rPr>
                <w:rFonts w:hint="eastAsia"/>
              </w:rPr>
              <w:t>……</w:t>
            </w:r>
          </w:p>
        </w:tc>
        <w:tc>
          <w:tcPr>
            <w:tcW w:w="5954" w:type="dxa"/>
          </w:tcPr>
          <w:p w14:paraId="50921235" w14:textId="77777777" w:rsidR="00A13684" w:rsidRDefault="00A13684">
            <w:pPr>
              <w:pStyle w:val="-11"/>
              <w:ind w:firstLineChars="0" w:firstLine="0"/>
              <w:jc w:val="left"/>
            </w:pPr>
          </w:p>
        </w:tc>
      </w:tr>
    </w:tbl>
    <w:p w14:paraId="0E055F0D" w14:textId="77777777" w:rsidR="00A13684" w:rsidRDefault="00A13684">
      <w:pPr>
        <w:pStyle w:val="-11"/>
        <w:ind w:left="420" w:firstLineChars="0" w:firstLine="0"/>
        <w:jc w:val="left"/>
      </w:pPr>
    </w:p>
    <w:p w14:paraId="7F1C3555" w14:textId="77777777" w:rsidR="00A13684" w:rsidRDefault="00A13684">
      <w:pPr>
        <w:pStyle w:val="-11"/>
        <w:ind w:firstLineChars="0" w:firstLine="0"/>
        <w:jc w:val="left"/>
      </w:pPr>
    </w:p>
    <w:p w14:paraId="7837063F" w14:textId="77777777" w:rsidR="00A13684" w:rsidRDefault="003673FC">
      <w:pPr>
        <w:pStyle w:val="-11"/>
        <w:ind w:firstLineChars="0" w:firstLine="0"/>
        <w:jc w:val="left"/>
      </w:pPr>
      <w:r>
        <w:rPr>
          <w:rFonts w:hint="eastAsia"/>
        </w:rPr>
        <w:t>六、售后服务</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A13684" w14:paraId="7490A00E" w14:textId="77777777">
        <w:tc>
          <w:tcPr>
            <w:tcW w:w="636" w:type="dxa"/>
          </w:tcPr>
          <w:p w14:paraId="71F78F34" w14:textId="77777777" w:rsidR="00A13684" w:rsidRDefault="003673FC">
            <w:pPr>
              <w:pStyle w:val="-11"/>
              <w:ind w:firstLineChars="0" w:firstLine="0"/>
              <w:jc w:val="center"/>
            </w:pPr>
            <w:r>
              <w:rPr>
                <w:rFonts w:hint="eastAsia"/>
              </w:rPr>
              <w:lastRenderedPageBreak/>
              <w:t>序号</w:t>
            </w:r>
          </w:p>
        </w:tc>
        <w:tc>
          <w:tcPr>
            <w:tcW w:w="7870" w:type="dxa"/>
            <w:gridSpan w:val="2"/>
          </w:tcPr>
          <w:p w14:paraId="413DA285" w14:textId="77777777" w:rsidR="00A13684" w:rsidRDefault="003673FC">
            <w:pPr>
              <w:pStyle w:val="-11"/>
              <w:ind w:firstLineChars="0" w:firstLine="0"/>
              <w:jc w:val="center"/>
            </w:pPr>
            <w:r>
              <w:rPr>
                <w:rFonts w:hint="eastAsia"/>
              </w:rPr>
              <w:t>售后服务要求</w:t>
            </w:r>
          </w:p>
        </w:tc>
      </w:tr>
      <w:tr w:rsidR="00A13684" w14:paraId="698E4605" w14:textId="77777777">
        <w:tc>
          <w:tcPr>
            <w:tcW w:w="636" w:type="dxa"/>
          </w:tcPr>
          <w:p w14:paraId="6B592DD2" w14:textId="77777777" w:rsidR="00A13684" w:rsidRDefault="003673FC">
            <w:pPr>
              <w:pStyle w:val="-11"/>
              <w:ind w:firstLineChars="0" w:firstLine="0"/>
              <w:jc w:val="left"/>
            </w:pPr>
            <w:r>
              <w:rPr>
                <w:rFonts w:hint="eastAsia"/>
              </w:rPr>
              <w:t>1</w:t>
            </w:r>
          </w:p>
        </w:tc>
        <w:tc>
          <w:tcPr>
            <w:tcW w:w="1916" w:type="dxa"/>
          </w:tcPr>
          <w:p w14:paraId="573FD17E" w14:textId="77777777" w:rsidR="00A13684" w:rsidRDefault="003673FC">
            <w:pPr>
              <w:pStyle w:val="-11"/>
              <w:ind w:firstLineChars="0" w:firstLine="0"/>
              <w:jc w:val="left"/>
            </w:pPr>
            <w:r>
              <w:rPr>
                <w:rFonts w:hint="eastAsia"/>
              </w:rPr>
              <w:t>安装集成</w:t>
            </w:r>
          </w:p>
        </w:tc>
        <w:tc>
          <w:tcPr>
            <w:tcW w:w="5954" w:type="dxa"/>
          </w:tcPr>
          <w:p w14:paraId="4654A085" w14:textId="77777777" w:rsidR="00A13684" w:rsidRDefault="003673FC">
            <w:pPr>
              <w:numPr>
                <w:ilvl w:val="0"/>
                <w:numId w:val="8"/>
              </w:numPr>
              <w:rPr>
                <w:rFonts w:ascii="Times New Roman" w:hAnsi="Times New Roman"/>
              </w:rPr>
            </w:pPr>
            <w:r>
              <w:rPr>
                <w:rFonts w:ascii="Times New Roman" w:hAnsi="Times New Roman" w:hint="eastAsia"/>
              </w:rPr>
              <w:t>中标方必须按时完成本项目安装集成，并达到相应的技术指标。</w:t>
            </w:r>
          </w:p>
          <w:p w14:paraId="379EEEAD" w14:textId="77777777" w:rsidR="00A13684" w:rsidRDefault="003673FC">
            <w:pPr>
              <w:numPr>
                <w:ilvl w:val="0"/>
                <w:numId w:val="8"/>
              </w:numPr>
              <w:rPr>
                <w:rFonts w:ascii="Times New Roman" w:hAnsi="Times New Roman"/>
              </w:rPr>
            </w:pPr>
            <w:r>
              <w:rPr>
                <w:rFonts w:ascii="Times New Roman" w:hAnsi="Times New Roman" w:hint="eastAsia"/>
              </w:rPr>
              <w:t>中标方指定专门人员成立的项目组，该项目小组全面负责整个项目过程。</w:t>
            </w:r>
          </w:p>
          <w:p w14:paraId="67372CF3" w14:textId="77777777" w:rsidR="00A13684" w:rsidRDefault="003673FC">
            <w:pPr>
              <w:pStyle w:val="-11"/>
              <w:numPr>
                <w:ilvl w:val="0"/>
                <w:numId w:val="8"/>
              </w:numPr>
              <w:ind w:firstLineChars="0"/>
              <w:jc w:val="left"/>
            </w:pPr>
            <w:r>
              <w:rPr>
                <w:rFonts w:ascii="Times New Roman" w:hAnsi="Times New Roman" w:hint="eastAsia"/>
              </w:rPr>
              <w:t>系统正式运行后，定期回访用户，免费提供</w:t>
            </w:r>
            <w:proofErr w:type="gramStart"/>
            <w:r>
              <w:rPr>
                <w:rFonts w:ascii="Times New Roman" w:hAnsi="Times New Roman" w:hint="eastAsia"/>
              </w:rPr>
              <w:t>相关维保服务</w:t>
            </w:r>
            <w:proofErr w:type="gramEnd"/>
            <w:r>
              <w:rPr>
                <w:rFonts w:ascii="Times New Roman" w:hAnsi="Times New Roman" w:hint="eastAsia"/>
              </w:rPr>
              <w:t>。</w:t>
            </w:r>
          </w:p>
          <w:p w14:paraId="4AC458C4" w14:textId="77777777" w:rsidR="00A13684" w:rsidRDefault="003673FC">
            <w:pPr>
              <w:pStyle w:val="-11"/>
              <w:numPr>
                <w:ilvl w:val="0"/>
                <w:numId w:val="8"/>
              </w:numPr>
              <w:ind w:firstLineChars="0"/>
              <w:jc w:val="left"/>
            </w:pPr>
            <w:r>
              <w:rPr>
                <w:rFonts w:ascii="Times New Roman" w:hAnsi="Times New Roman" w:hint="eastAsia"/>
              </w:rPr>
              <w:t>工作现场严格遵守我校的规定。项目实施过程中，因中标方原因引起的我校财产损失及安全事故，由中标方承担责任。</w:t>
            </w:r>
          </w:p>
        </w:tc>
      </w:tr>
      <w:tr w:rsidR="00A13684" w14:paraId="5FF7EDB7" w14:textId="77777777">
        <w:tc>
          <w:tcPr>
            <w:tcW w:w="636" w:type="dxa"/>
          </w:tcPr>
          <w:p w14:paraId="12212076" w14:textId="77777777" w:rsidR="00A13684" w:rsidRDefault="003673FC">
            <w:pPr>
              <w:pStyle w:val="-11"/>
              <w:ind w:firstLineChars="0" w:firstLine="0"/>
              <w:jc w:val="left"/>
            </w:pPr>
            <w:r>
              <w:rPr>
                <w:rFonts w:hint="eastAsia"/>
              </w:rPr>
              <w:t>2</w:t>
            </w:r>
          </w:p>
        </w:tc>
        <w:tc>
          <w:tcPr>
            <w:tcW w:w="1916" w:type="dxa"/>
          </w:tcPr>
          <w:p w14:paraId="1BE6FEE6" w14:textId="77777777" w:rsidR="00A13684" w:rsidRDefault="003673FC">
            <w:pPr>
              <w:pStyle w:val="-11"/>
              <w:ind w:firstLineChars="0" w:firstLine="0"/>
              <w:jc w:val="left"/>
            </w:pPr>
            <w:r>
              <w:rPr>
                <w:rFonts w:hint="eastAsia"/>
              </w:rPr>
              <w:t>保修期限及内容</w:t>
            </w:r>
          </w:p>
        </w:tc>
        <w:tc>
          <w:tcPr>
            <w:tcW w:w="5954" w:type="dxa"/>
          </w:tcPr>
          <w:p w14:paraId="07CD8198" w14:textId="76FF22AB" w:rsidR="00A13684" w:rsidRDefault="003673FC">
            <w:pPr>
              <w:pStyle w:val="-11"/>
              <w:numPr>
                <w:ilvl w:val="0"/>
                <w:numId w:val="9"/>
              </w:numPr>
              <w:ind w:firstLineChars="0"/>
              <w:jc w:val="left"/>
              <w:rPr>
                <w:rFonts w:ascii="Times New Roman" w:hAnsi="Times New Roman"/>
                <w:szCs w:val="21"/>
              </w:rPr>
            </w:pPr>
            <w:proofErr w:type="gramStart"/>
            <w:r>
              <w:rPr>
                <w:rFonts w:ascii="Times New Roman" w:hAnsi="Times New Roman"/>
                <w:szCs w:val="21"/>
              </w:rPr>
              <w:t>自项目终</w:t>
            </w:r>
            <w:proofErr w:type="gramEnd"/>
            <w:r>
              <w:rPr>
                <w:rFonts w:ascii="Times New Roman" w:hAnsi="Times New Roman"/>
                <w:szCs w:val="21"/>
              </w:rPr>
              <w:t>验之日起，中标方为我校提供</w:t>
            </w:r>
            <w:r w:rsidR="009C5F52">
              <w:rPr>
                <w:rFonts w:ascii="Times New Roman" w:hAnsi="Times New Roman" w:hint="eastAsia"/>
                <w:szCs w:val="21"/>
              </w:rPr>
              <w:t>三</w:t>
            </w:r>
            <w:r>
              <w:rPr>
                <w:rFonts w:ascii="Times New Roman" w:hAnsi="Times New Roman"/>
                <w:szCs w:val="21"/>
              </w:rPr>
              <w:t>年免费</w:t>
            </w:r>
            <w:r>
              <w:rPr>
                <w:rFonts w:ascii="Times New Roman" w:hAnsi="Times New Roman" w:hint="eastAsia"/>
                <w:szCs w:val="21"/>
              </w:rPr>
              <w:t xml:space="preserve"> </w:t>
            </w:r>
            <w:r>
              <w:rPr>
                <w:rFonts w:ascii="Times New Roman" w:hAnsi="Times New Roman" w:hint="eastAsia"/>
                <w:szCs w:val="21"/>
              </w:rPr>
              <w:t>质保服务（</w:t>
            </w:r>
            <w:r>
              <w:rPr>
                <w:rFonts w:ascii="Times New Roman" w:hAnsi="Times New Roman"/>
                <w:szCs w:val="21"/>
              </w:rPr>
              <w:t>技术支持</w:t>
            </w:r>
            <w:r>
              <w:rPr>
                <w:rFonts w:ascii="Times New Roman" w:hAnsi="Times New Roman" w:hint="eastAsia"/>
                <w:szCs w:val="21"/>
              </w:rPr>
              <w:t>）。</w:t>
            </w:r>
            <w:r w:rsidR="009C5F52">
              <w:rPr>
                <w:rFonts w:ascii="Times New Roman" w:hAnsi="Times New Roman" w:hint="eastAsia"/>
                <w:szCs w:val="21"/>
              </w:rPr>
              <w:t>三</w:t>
            </w:r>
            <w:r>
              <w:rPr>
                <w:rFonts w:ascii="Times New Roman" w:hAnsi="Times New Roman"/>
                <w:szCs w:val="21"/>
              </w:rPr>
              <w:t>年系统技术服务包括：远程及现场技术支持服务，纠错性软件升级，每季度巡检、备份数据服务。中标方需提供详细的保修期内技术支持服务和数据维护服务方案。</w:t>
            </w:r>
          </w:p>
          <w:p w14:paraId="71F154FF" w14:textId="77777777" w:rsidR="00A13684" w:rsidRDefault="003673FC">
            <w:pPr>
              <w:pStyle w:val="-11"/>
              <w:numPr>
                <w:ilvl w:val="0"/>
                <w:numId w:val="9"/>
              </w:numPr>
              <w:ind w:firstLineChars="0"/>
              <w:jc w:val="left"/>
              <w:rPr>
                <w:rFonts w:ascii="Times New Roman" w:hAnsi="Times New Roman"/>
                <w:szCs w:val="21"/>
              </w:rPr>
            </w:pPr>
            <w:r>
              <w:rPr>
                <w:rFonts w:ascii="Times New Roman" w:hAnsi="Times New Roman" w:hint="eastAsia"/>
                <w:szCs w:val="21"/>
              </w:rPr>
              <w:t>三年免费质保</w:t>
            </w:r>
            <w:r>
              <w:rPr>
                <w:rFonts w:ascii="Times New Roman" w:hAnsi="Times New Roman"/>
                <w:szCs w:val="21"/>
              </w:rPr>
              <w:t>及技术支持服务期内，提供免费</w:t>
            </w:r>
            <w:r>
              <w:rPr>
                <w:rFonts w:ascii="Times New Roman" w:hAnsi="Times New Roman" w:hint="eastAsia"/>
                <w:szCs w:val="21"/>
              </w:rPr>
              <w:t>系统版本升级、数据更新、系统数据纠错维护等服务。</w:t>
            </w:r>
          </w:p>
          <w:p w14:paraId="52569DFE" w14:textId="77777777" w:rsidR="00A13684" w:rsidRDefault="003673FC">
            <w:pPr>
              <w:pStyle w:val="-11"/>
              <w:ind w:firstLineChars="0" w:firstLine="0"/>
              <w:jc w:val="left"/>
            </w:pPr>
            <w:r>
              <w:rPr>
                <w:rFonts w:ascii="Times New Roman" w:hAnsi="Times New Roman" w:hint="eastAsia"/>
                <w:szCs w:val="21"/>
              </w:rPr>
              <w:t>投标方必须提供详细的保修期内服务方案，质保及</w:t>
            </w:r>
            <w:proofErr w:type="gramStart"/>
            <w:r>
              <w:rPr>
                <w:rFonts w:ascii="Times New Roman" w:hAnsi="Times New Roman" w:hint="eastAsia"/>
                <w:szCs w:val="21"/>
              </w:rPr>
              <w:t>及</w:t>
            </w:r>
            <w:proofErr w:type="gramEnd"/>
            <w:r>
              <w:rPr>
                <w:rFonts w:ascii="Times New Roman" w:hAnsi="Times New Roman" w:hint="eastAsia"/>
                <w:szCs w:val="21"/>
              </w:rPr>
              <w:t>技术支持方案包括（但不限于）：提供</w:t>
            </w:r>
            <w:r>
              <w:rPr>
                <w:rFonts w:ascii="Times New Roman" w:hAnsi="Times New Roman" w:hint="eastAsia"/>
                <w:szCs w:val="21"/>
              </w:rPr>
              <w:t>7</w:t>
            </w:r>
            <w:r>
              <w:rPr>
                <w:rFonts w:ascii="Times New Roman" w:hAnsi="Times New Roman" w:hint="eastAsia"/>
                <w:szCs w:val="21"/>
              </w:rPr>
              <w:t>×</w:t>
            </w:r>
            <w:r>
              <w:rPr>
                <w:rFonts w:ascii="Times New Roman" w:hAnsi="Times New Roman" w:hint="eastAsia"/>
                <w:szCs w:val="21"/>
              </w:rPr>
              <w:t>24</w:t>
            </w:r>
            <w:r>
              <w:rPr>
                <w:rFonts w:ascii="Times New Roman" w:hAnsi="Times New Roman" w:hint="eastAsia"/>
                <w:szCs w:val="21"/>
              </w:rPr>
              <w:t>小时的电话技术支持和服务；对于一般问题，</w:t>
            </w:r>
            <w:r>
              <w:rPr>
                <w:rFonts w:ascii="Times New Roman" w:hAnsi="Times New Roman" w:hint="eastAsia"/>
                <w:szCs w:val="21"/>
              </w:rPr>
              <w:t>2</w:t>
            </w:r>
            <w:r>
              <w:rPr>
                <w:rFonts w:ascii="Times New Roman" w:hAnsi="Times New Roman" w:hint="eastAsia"/>
                <w:szCs w:val="21"/>
              </w:rPr>
              <w:t>小时内</w:t>
            </w:r>
            <w:proofErr w:type="gramStart"/>
            <w:r>
              <w:rPr>
                <w:rFonts w:ascii="Times New Roman" w:hAnsi="Times New Roman" w:hint="eastAsia"/>
                <w:szCs w:val="21"/>
              </w:rPr>
              <w:t>作出</w:t>
            </w:r>
            <w:proofErr w:type="gramEnd"/>
            <w:r>
              <w:rPr>
                <w:rFonts w:ascii="Times New Roman" w:hAnsi="Times New Roman" w:hint="eastAsia"/>
                <w:szCs w:val="21"/>
              </w:rPr>
              <w:t>实质性响应，</w:t>
            </w:r>
            <w:r>
              <w:rPr>
                <w:rFonts w:ascii="Times New Roman" w:hAnsi="Times New Roman" w:hint="eastAsia"/>
                <w:szCs w:val="21"/>
              </w:rPr>
              <w:t>4</w:t>
            </w:r>
            <w:r>
              <w:rPr>
                <w:rFonts w:ascii="Times New Roman" w:hAnsi="Times New Roman" w:hint="eastAsia"/>
                <w:szCs w:val="21"/>
              </w:rPr>
              <w:t>小时内解决问题；根据用户要求，对重大问题提供现场技术支持，</w:t>
            </w:r>
            <w:r>
              <w:rPr>
                <w:rFonts w:ascii="Times New Roman" w:hAnsi="Times New Roman" w:hint="eastAsia"/>
                <w:szCs w:val="21"/>
              </w:rPr>
              <w:t>2</w:t>
            </w:r>
            <w:r>
              <w:rPr>
                <w:rFonts w:ascii="Times New Roman" w:hAnsi="Times New Roman" w:hint="eastAsia"/>
                <w:szCs w:val="21"/>
              </w:rPr>
              <w:t>小时内到达指定现场，</w:t>
            </w:r>
            <w:r>
              <w:rPr>
                <w:rFonts w:ascii="Times New Roman" w:hAnsi="Times New Roman" w:hint="eastAsia"/>
                <w:szCs w:val="21"/>
              </w:rPr>
              <w:t>24</w:t>
            </w:r>
            <w:r>
              <w:rPr>
                <w:rFonts w:ascii="Times New Roman" w:hAnsi="Times New Roman" w:hint="eastAsia"/>
                <w:szCs w:val="21"/>
              </w:rPr>
              <w:t>小时内解决问题。重大问题定义：系统阻塞；常用功能使用不正常；一般问题定义：除重大问题以外的其它问题；须指定专人为系统提供技术支持服务。服务范围包括系统安装、升级、调试、性能调优、系统管理等。服务方式包括电话、互联网、</w:t>
            </w:r>
            <w:r>
              <w:rPr>
                <w:rFonts w:ascii="Times New Roman" w:hAnsi="Times New Roman" w:hint="eastAsia"/>
                <w:szCs w:val="21"/>
              </w:rPr>
              <w:t>E-mail</w:t>
            </w:r>
            <w:r>
              <w:rPr>
                <w:rFonts w:ascii="Times New Roman" w:hAnsi="Times New Roman" w:hint="eastAsia"/>
                <w:szCs w:val="21"/>
              </w:rPr>
              <w:t>和现场等方式。按用户要求提供产品升级服务，制定升级计划，并对升级后的系统进行安装、培训。</w:t>
            </w:r>
          </w:p>
        </w:tc>
      </w:tr>
      <w:tr w:rsidR="00A13684" w14:paraId="0975E1CF" w14:textId="77777777">
        <w:tc>
          <w:tcPr>
            <w:tcW w:w="636" w:type="dxa"/>
          </w:tcPr>
          <w:p w14:paraId="45677A85" w14:textId="77777777" w:rsidR="00A13684" w:rsidRDefault="003673FC">
            <w:pPr>
              <w:pStyle w:val="-11"/>
              <w:ind w:firstLineChars="0" w:firstLine="0"/>
              <w:jc w:val="left"/>
            </w:pPr>
            <w:r>
              <w:rPr>
                <w:rFonts w:hint="eastAsia"/>
              </w:rPr>
              <w:t>3</w:t>
            </w:r>
          </w:p>
        </w:tc>
        <w:tc>
          <w:tcPr>
            <w:tcW w:w="1916" w:type="dxa"/>
          </w:tcPr>
          <w:p w14:paraId="2DD40F84" w14:textId="77777777" w:rsidR="00A13684" w:rsidRDefault="003673FC">
            <w:pPr>
              <w:pStyle w:val="-11"/>
              <w:ind w:firstLineChars="0" w:firstLine="0"/>
              <w:jc w:val="left"/>
            </w:pPr>
            <w:r>
              <w:rPr>
                <w:rFonts w:hint="eastAsia"/>
              </w:rPr>
              <w:t>超出</w:t>
            </w:r>
            <w:proofErr w:type="gramStart"/>
            <w:r>
              <w:rPr>
                <w:rFonts w:hint="eastAsia"/>
              </w:rPr>
              <w:t>保修期后维保费</w:t>
            </w:r>
            <w:proofErr w:type="gramEnd"/>
            <w:r>
              <w:rPr>
                <w:rFonts w:hint="eastAsia"/>
              </w:rPr>
              <w:t>用</w:t>
            </w:r>
          </w:p>
        </w:tc>
        <w:tc>
          <w:tcPr>
            <w:tcW w:w="5954" w:type="dxa"/>
          </w:tcPr>
          <w:p w14:paraId="3B641491" w14:textId="77777777" w:rsidR="00A13684" w:rsidRDefault="003673FC">
            <w:pPr>
              <w:pStyle w:val="-11"/>
              <w:ind w:firstLineChars="0" w:firstLine="0"/>
              <w:jc w:val="left"/>
            </w:pPr>
            <w:r>
              <w:rPr>
                <w:rFonts w:ascii="Times New Roman" w:hAnsi="Times New Roman" w:hint="eastAsia"/>
                <w:szCs w:val="21"/>
              </w:rPr>
              <w:t>免费服务期满后，招标方如仍需中标企业继续提供维护服务，双方另行协商，维护费最高不得高于本合同金额的</w:t>
            </w:r>
            <w:r>
              <w:rPr>
                <w:rFonts w:ascii="Times New Roman" w:hAnsi="Times New Roman" w:hint="eastAsia"/>
                <w:szCs w:val="21"/>
              </w:rPr>
              <w:t>8%</w:t>
            </w:r>
            <w:r>
              <w:rPr>
                <w:rFonts w:ascii="Times New Roman" w:hAnsi="Times New Roman" w:hint="eastAsia"/>
                <w:szCs w:val="21"/>
              </w:rPr>
              <w:t>（百分之捌）。</w:t>
            </w:r>
          </w:p>
        </w:tc>
      </w:tr>
    </w:tbl>
    <w:p w14:paraId="3AEEF8DA" w14:textId="77777777" w:rsidR="00A13684" w:rsidRDefault="00A13684">
      <w:pPr>
        <w:jc w:val="left"/>
      </w:pPr>
    </w:p>
    <w:sectPr w:rsidR="00A136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F96F" w14:textId="77777777" w:rsidR="009E2095" w:rsidRDefault="009E2095" w:rsidP="00BE7E79">
      <w:r>
        <w:separator/>
      </w:r>
    </w:p>
  </w:endnote>
  <w:endnote w:type="continuationSeparator" w:id="0">
    <w:p w14:paraId="3063CF3C" w14:textId="77777777" w:rsidR="009E2095" w:rsidRDefault="009E2095" w:rsidP="00BE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0F7EF" w14:textId="77777777" w:rsidR="009E2095" w:rsidRDefault="009E2095" w:rsidP="00BE7E79">
      <w:r>
        <w:separator/>
      </w:r>
    </w:p>
  </w:footnote>
  <w:footnote w:type="continuationSeparator" w:id="0">
    <w:p w14:paraId="7AD4314E" w14:textId="77777777" w:rsidR="009E2095" w:rsidRDefault="009E2095" w:rsidP="00BE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B9A37B"/>
    <w:multiLevelType w:val="singleLevel"/>
    <w:tmpl w:val="D8B9A37B"/>
    <w:lvl w:ilvl="0">
      <w:start w:val="3"/>
      <w:numFmt w:val="upperLetter"/>
      <w:lvlText w:val="%1."/>
      <w:lvlJc w:val="left"/>
      <w:pPr>
        <w:tabs>
          <w:tab w:val="left" w:pos="312"/>
        </w:tabs>
      </w:pPr>
    </w:lvl>
  </w:abstractNum>
  <w:abstractNum w:abstractNumId="1" w15:restartNumberingAfterBreak="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1C36740E"/>
    <w:multiLevelType w:val="singleLevel"/>
    <w:tmpl w:val="1C36740E"/>
    <w:lvl w:ilvl="0">
      <w:start w:val="1"/>
      <w:numFmt w:val="decimal"/>
      <w:suff w:val="nothing"/>
      <w:lvlText w:val="%1、"/>
      <w:lvlJc w:val="left"/>
    </w:lvl>
  </w:abstractNum>
  <w:abstractNum w:abstractNumId="3" w15:restartNumberingAfterBreak="0">
    <w:nsid w:val="2BC31D77"/>
    <w:multiLevelType w:val="multilevel"/>
    <w:tmpl w:val="737D409A"/>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006E3"/>
    <w:multiLevelType w:val="multilevel"/>
    <w:tmpl w:val="2F7006E3"/>
    <w:lvl w:ilvl="0">
      <w:start w:val="1"/>
      <w:numFmt w:val="decimal"/>
      <w:lvlText w:val="%1."/>
      <w:lvlJc w:val="left"/>
      <w:pPr>
        <w:ind w:left="780" w:hanging="360"/>
      </w:pPr>
      <w:rPr>
        <w:rFonts w:hint="default"/>
      </w:rPr>
    </w:lvl>
    <w:lvl w:ilvl="1">
      <w:start w:val="4"/>
      <w:numFmt w:val="decimal"/>
      <w:lvlText w:val="%2、"/>
      <w:lvlJc w:val="left"/>
      <w:pPr>
        <w:ind w:left="1200" w:hanging="360"/>
      </w:pPr>
      <w:rPr>
        <w:rFonts w:hint="default"/>
      </w:rPr>
    </w:lvl>
    <w:lvl w:ilvl="2">
      <w:start w:val="4"/>
      <w:numFmt w:val="japaneseCounting"/>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9DE0F19"/>
    <w:multiLevelType w:val="multilevel"/>
    <w:tmpl w:val="49DE0F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9347FA"/>
    <w:multiLevelType w:val="multilevel"/>
    <w:tmpl w:val="5C934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E767052"/>
    <w:multiLevelType w:val="multilevel"/>
    <w:tmpl w:val="6E7670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4EE1569"/>
    <w:multiLevelType w:val="multilevel"/>
    <w:tmpl w:val="74EE156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A02C55"/>
    <w:multiLevelType w:val="singleLevel"/>
    <w:tmpl w:val="7FA02C55"/>
    <w:lvl w:ilvl="0">
      <w:start w:val="2"/>
      <w:numFmt w:val="upperLetter"/>
      <w:lvlText w:val="%1."/>
      <w:lvlJc w:val="left"/>
      <w:pPr>
        <w:tabs>
          <w:tab w:val="left" w:pos="312"/>
        </w:tabs>
      </w:pPr>
    </w:lvl>
  </w:abstractNum>
  <w:num w:numId="1">
    <w:abstractNumId w:val="1"/>
  </w:num>
  <w:num w:numId="2">
    <w:abstractNumId w:val="8"/>
  </w:num>
  <w:num w:numId="3">
    <w:abstractNumId w:val="7"/>
  </w:num>
  <w:num w:numId="4">
    <w:abstractNumId w:val="9"/>
  </w:num>
  <w:num w:numId="5">
    <w:abstractNumId w:val="2"/>
  </w:num>
  <w:num w:numId="6">
    <w:abstractNumId w:val="0"/>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D9"/>
    <w:rsid w:val="00000D14"/>
    <w:rsid w:val="000038D3"/>
    <w:rsid w:val="0000422F"/>
    <w:rsid w:val="00005738"/>
    <w:rsid w:val="000101AC"/>
    <w:rsid w:val="0001290E"/>
    <w:rsid w:val="00014E0A"/>
    <w:rsid w:val="00016D22"/>
    <w:rsid w:val="00023BB0"/>
    <w:rsid w:val="000275EF"/>
    <w:rsid w:val="00030E59"/>
    <w:rsid w:val="0003182F"/>
    <w:rsid w:val="00045CDA"/>
    <w:rsid w:val="0004796C"/>
    <w:rsid w:val="00053AFC"/>
    <w:rsid w:val="0005413B"/>
    <w:rsid w:val="00061199"/>
    <w:rsid w:val="000617C8"/>
    <w:rsid w:val="00063935"/>
    <w:rsid w:val="00072008"/>
    <w:rsid w:val="00081FBF"/>
    <w:rsid w:val="0008753A"/>
    <w:rsid w:val="00094A29"/>
    <w:rsid w:val="000A0D9B"/>
    <w:rsid w:val="000A6488"/>
    <w:rsid w:val="000C6BBB"/>
    <w:rsid w:val="000D395C"/>
    <w:rsid w:val="000D3C43"/>
    <w:rsid w:val="000D625A"/>
    <w:rsid w:val="000D73BD"/>
    <w:rsid w:val="000D76A4"/>
    <w:rsid w:val="000E2132"/>
    <w:rsid w:val="000E47C7"/>
    <w:rsid w:val="000E5D49"/>
    <w:rsid w:val="000F18C8"/>
    <w:rsid w:val="000F6967"/>
    <w:rsid w:val="000F76A4"/>
    <w:rsid w:val="00100CB6"/>
    <w:rsid w:val="00101747"/>
    <w:rsid w:val="0010206B"/>
    <w:rsid w:val="001048C9"/>
    <w:rsid w:val="001052FB"/>
    <w:rsid w:val="00105569"/>
    <w:rsid w:val="00123B7B"/>
    <w:rsid w:val="001248BB"/>
    <w:rsid w:val="0012557F"/>
    <w:rsid w:val="001259AA"/>
    <w:rsid w:val="00125BAE"/>
    <w:rsid w:val="0013099B"/>
    <w:rsid w:val="00134CFC"/>
    <w:rsid w:val="00137EE5"/>
    <w:rsid w:val="001455EF"/>
    <w:rsid w:val="00146DF9"/>
    <w:rsid w:val="00151A8A"/>
    <w:rsid w:val="0015204A"/>
    <w:rsid w:val="00154D1E"/>
    <w:rsid w:val="00156113"/>
    <w:rsid w:val="00157630"/>
    <w:rsid w:val="00157FA2"/>
    <w:rsid w:val="0016308F"/>
    <w:rsid w:val="001662DA"/>
    <w:rsid w:val="00172A87"/>
    <w:rsid w:val="00172DB8"/>
    <w:rsid w:val="00172ECF"/>
    <w:rsid w:val="0017560E"/>
    <w:rsid w:val="0017624E"/>
    <w:rsid w:val="00184E73"/>
    <w:rsid w:val="00186653"/>
    <w:rsid w:val="00191028"/>
    <w:rsid w:val="00191352"/>
    <w:rsid w:val="00191A84"/>
    <w:rsid w:val="001A0709"/>
    <w:rsid w:val="001A0FC6"/>
    <w:rsid w:val="001A15E1"/>
    <w:rsid w:val="001B03F0"/>
    <w:rsid w:val="001B30BA"/>
    <w:rsid w:val="001B5155"/>
    <w:rsid w:val="001C38A3"/>
    <w:rsid w:val="001E47CD"/>
    <w:rsid w:val="001E4DEF"/>
    <w:rsid w:val="001E75CF"/>
    <w:rsid w:val="001F136D"/>
    <w:rsid w:val="001F168A"/>
    <w:rsid w:val="001F193D"/>
    <w:rsid w:val="00200FCA"/>
    <w:rsid w:val="00217C7C"/>
    <w:rsid w:val="00223502"/>
    <w:rsid w:val="0022634B"/>
    <w:rsid w:val="00226C30"/>
    <w:rsid w:val="00231376"/>
    <w:rsid w:val="0024052C"/>
    <w:rsid w:val="00241F01"/>
    <w:rsid w:val="0024222D"/>
    <w:rsid w:val="002430EF"/>
    <w:rsid w:val="00250805"/>
    <w:rsid w:val="002532AB"/>
    <w:rsid w:val="002600F9"/>
    <w:rsid w:val="00266E29"/>
    <w:rsid w:val="00271859"/>
    <w:rsid w:val="00275CB4"/>
    <w:rsid w:val="00283B99"/>
    <w:rsid w:val="0028613F"/>
    <w:rsid w:val="00290687"/>
    <w:rsid w:val="00293097"/>
    <w:rsid w:val="002976FB"/>
    <w:rsid w:val="002A18B2"/>
    <w:rsid w:val="002B2946"/>
    <w:rsid w:val="002B3396"/>
    <w:rsid w:val="002C08C3"/>
    <w:rsid w:val="002C42A1"/>
    <w:rsid w:val="002C5DE0"/>
    <w:rsid w:val="002D06F8"/>
    <w:rsid w:val="002D4C6A"/>
    <w:rsid w:val="002D502E"/>
    <w:rsid w:val="002D55C9"/>
    <w:rsid w:val="002E2B65"/>
    <w:rsid w:val="002E32E8"/>
    <w:rsid w:val="002F6DD6"/>
    <w:rsid w:val="002F72FE"/>
    <w:rsid w:val="00301627"/>
    <w:rsid w:val="003037AA"/>
    <w:rsid w:val="00306382"/>
    <w:rsid w:val="003070EF"/>
    <w:rsid w:val="00313A18"/>
    <w:rsid w:val="003149D5"/>
    <w:rsid w:val="0031500A"/>
    <w:rsid w:val="00316668"/>
    <w:rsid w:val="00316802"/>
    <w:rsid w:val="003168BD"/>
    <w:rsid w:val="00324D6D"/>
    <w:rsid w:val="00330A76"/>
    <w:rsid w:val="00331116"/>
    <w:rsid w:val="00332C20"/>
    <w:rsid w:val="00336F9A"/>
    <w:rsid w:val="00352A10"/>
    <w:rsid w:val="0035307B"/>
    <w:rsid w:val="0035471D"/>
    <w:rsid w:val="003673FC"/>
    <w:rsid w:val="003720C1"/>
    <w:rsid w:val="003761E5"/>
    <w:rsid w:val="0038163B"/>
    <w:rsid w:val="00386420"/>
    <w:rsid w:val="003A2E51"/>
    <w:rsid w:val="003B2132"/>
    <w:rsid w:val="003B3D09"/>
    <w:rsid w:val="003B6DEF"/>
    <w:rsid w:val="003C24D2"/>
    <w:rsid w:val="003C391C"/>
    <w:rsid w:val="003C562F"/>
    <w:rsid w:val="003C5952"/>
    <w:rsid w:val="003D0106"/>
    <w:rsid w:val="003D484A"/>
    <w:rsid w:val="003D5850"/>
    <w:rsid w:val="003D665C"/>
    <w:rsid w:val="003F72AC"/>
    <w:rsid w:val="00400EFF"/>
    <w:rsid w:val="004012E0"/>
    <w:rsid w:val="004126AC"/>
    <w:rsid w:val="00413F42"/>
    <w:rsid w:val="00413FC6"/>
    <w:rsid w:val="004163B6"/>
    <w:rsid w:val="00426FB7"/>
    <w:rsid w:val="00436895"/>
    <w:rsid w:val="00443D00"/>
    <w:rsid w:val="00450DA7"/>
    <w:rsid w:val="0045586A"/>
    <w:rsid w:val="0045690F"/>
    <w:rsid w:val="00456A4C"/>
    <w:rsid w:val="00462D31"/>
    <w:rsid w:val="00464009"/>
    <w:rsid w:val="00466DFD"/>
    <w:rsid w:val="004736DB"/>
    <w:rsid w:val="00476D2B"/>
    <w:rsid w:val="00483C22"/>
    <w:rsid w:val="004844A3"/>
    <w:rsid w:val="00497853"/>
    <w:rsid w:val="004A0B20"/>
    <w:rsid w:val="004A4C85"/>
    <w:rsid w:val="004B3BC5"/>
    <w:rsid w:val="004B4FF4"/>
    <w:rsid w:val="004B55BC"/>
    <w:rsid w:val="004B5EE1"/>
    <w:rsid w:val="004C67E2"/>
    <w:rsid w:val="004D1C6A"/>
    <w:rsid w:val="004D4BB8"/>
    <w:rsid w:val="004D51B9"/>
    <w:rsid w:val="004D704D"/>
    <w:rsid w:val="004D77D7"/>
    <w:rsid w:val="004F2055"/>
    <w:rsid w:val="004F3DEB"/>
    <w:rsid w:val="004F4786"/>
    <w:rsid w:val="004F4DD4"/>
    <w:rsid w:val="004F6C89"/>
    <w:rsid w:val="0050315F"/>
    <w:rsid w:val="00503A50"/>
    <w:rsid w:val="00503C6B"/>
    <w:rsid w:val="00510411"/>
    <w:rsid w:val="00510DCB"/>
    <w:rsid w:val="00514FF8"/>
    <w:rsid w:val="005254BA"/>
    <w:rsid w:val="00530431"/>
    <w:rsid w:val="00530B4E"/>
    <w:rsid w:val="005328B7"/>
    <w:rsid w:val="005341AA"/>
    <w:rsid w:val="00537D1E"/>
    <w:rsid w:val="00537F35"/>
    <w:rsid w:val="00544551"/>
    <w:rsid w:val="005524E5"/>
    <w:rsid w:val="0056278F"/>
    <w:rsid w:val="00571A6E"/>
    <w:rsid w:val="0057387E"/>
    <w:rsid w:val="00574508"/>
    <w:rsid w:val="0057452E"/>
    <w:rsid w:val="0057734D"/>
    <w:rsid w:val="005816E8"/>
    <w:rsid w:val="00586E8B"/>
    <w:rsid w:val="00592DAE"/>
    <w:rsid w:val="00595493"/>
    <w:rsid w:val="005975E1"/>
    <w:rsid w:val="005A6846"/>
    <w:rsid w:val="005B111C"/>
    <w:rsid w:val="005C36C1"/>
    <w:rsid w:val="005D02F0"/>
    <w:rsid w:val="005D40A3"/>
    <w:rsid w:val="005D4357"/>
    <w:rsid w:val="005D58E3"/>
    <w:rsid w:val="005D6C05"/>
    <w:rsid w:val="005D7B6C"/>
    <w:rsid w:val="005E622F"/>
    <w:rsid w:val="005E66D9"/>
    <w:rsid w:val="005F6AC3"/>
    <w:rsid w:val="00610007"/>
    <w:rsid w:val="00616C48"/>
    <w:rsid w:val="00620C5D"/>
    <w:rsid w:val="0062593B"/>
    <w:rsid w:val="00626D7F"/>
    <w:rsid w:val="00631732"/>
    <w:rsid w:val="006519D8"/>
    <w:rsid w:val="006558C3"/>
    <w:rsid w:val="00656763"/>
    <w:rsid w:val="006577B4"/>
    <w:rsid w:val="006666A0"/>
    <w:rsid w:val="00672EF1"/>
    <w:rsid w:val="0067421C"/>
    <w:rsid w:val="0067505A"/>
    <w:rsid w:val="00677BFF"/>
    <w:rsid w:val="00681185"/>
    <w:rsid w:val="006860C3"/>
    <w:rsid w:val="00693C9C"/>
    <w:rsid w:val="00696857"/>
    <w:rsid w:val="006A5BC1"/>
    <w:rsid w:val="006B1436"/>
    <w:rsid w:val="006B4B73"/>
    <w:rsid w:val="006D2A7F"/>
    <w:rsid w:val="006D41E7"/>
    <w:rsid w:val="006D5977"/>
    <w:rsid w:val="006E0328"/>
    <w:rsid w:val="006E2382"/>
    <w:rsid w:val="006F0334"/>
    <w:rsid w:val="006F3256"/>
    <w:rsid w:val="007019D0"/>
    <w:rsid w:val="00703ED2"/>
    <w:rsid w:val="007078FC"/>
    <w:rsid w:val="00714F97"/>
    <w:rsid w:val="00717429"/>
    <w:rsid w:val="00722B1B"/>
    <w:rsid w:val="007252A6"/>
    <w:rsid w:val="00727964"/>
    <w:rsid w:val="00730D4A"/>
    <w:rsid w:val="007423EC"/>
    <w:rsid w:val="007425EE"/>
    <w:rsid w:val="00742E58"/>
    <w:rsid w:val="00753E89"/>
    <w:rsid w:val="007658C0"/>
    <w:rsid w:val="00771437"/>
    <w:rsid w:val="0077402D"/>
    <w:rsid w:val="007746C1"/>
    <w:rsid w:val="00783999"/>
    <w:rsid w:val="00793DDD"/>
    <w:rsid w:val="007A5B97"/>
    <w:rsid w:val="007A6A94"/>
    <w:rsid w:val="007A7267"/>
    <w:rsid w:val="007B0868"/>
    <w:rsid w:val="007B440C"/>
    <w:rsid w:val="007C04D1"/>
    <w:rsid w:val="007C09E1"/>
    <w:rsid w:val="007C2A30"/>
    <w:rsid w:val="007C656B"/>
    <w:rsid w:val="007C7E8D"/>
    <w:rsid w:val="007D2A8D"/>
    <w:rsid w:val="007E092F"/>
    <w:rsid w:val="007E4702"/>
    <w:rsid w:val="007E5C4F"/>
    <w:rsid w:val="007F0E7F"/>
    <w:rsid w:val="007F28AD"/>
    <w:rsid w:val="007F3969"/>
    <w:rsid w:val="007F5F1A"/>
    <w:rsid w:val="0080097C"/>
    <w:rsid w:val="0080210F"/>
    <w:rsid w:val="008028E5"/>
    <w:rsid w:val="00804F1A"/>
    <w:rsid w:val="00816F94"/>
    <w:rsid w:val="00830200"/>
    <w:rsid w:val="00830569"/>
    <w:rsid w:val="0083539A"/>
    <w:rsid w:val="008361BD"/>
    <w:rsid w:val="008366FE"/>
    <w:rsid w:val="00837914"/>
    <w:rsid w:val="008412C0"/>
    <w:rsid w:val="00841F53"/>
    <w:rsid w:val="00857E69"/>
    <w:rsid w:val="008673A6"/>
    <w:rsid w:val="008675FD"/>
    <w:rsid w:val="008709BD"/>
    <w:rsid w:val="008736CB"/>
    <w:rsid w:val="0088048D"/>
    <w:rsid w:val="00881702"/>
    <w:rsid w:val="00881CF5"/>
    <w:rsid w:val="008821BC"/>
    <w:rsid w:val="00883089"/>
    <w:rsid w:val="00884D52"/>
    <w:rsid w:val="00890CFB"/>
    <w:rsid w:val="00891B91"/>
    <w:rsid w:val="008B0D2B"/>
    <w:rsid w:val="008B3407"/>
    <w:rsid w:val="008B684F"/>
    <w:rsid w:val="008C676A"/>
    <w:rsid w:val="008E0D6F"/>
    <w:rsid w:val="008E7EFE"/>
    <w:rsid w:val="008F203E"/>
    <w:rsid w:val="008F5071"/>
    <w:rsid w:val="008F6D3D"/>
    <w:rsid w:val="009009A8"/>
    <w:rsid w:val="00900F2F"/>
    <w:rsid w:val="00902CFA"/>
    <w:rsid w:val="00906BEA"/>
    <w:rsid w:val="00906C3B"/>
    <w:rsid w:val="0091676A"/>
    <w:rsid w:val="00920A98"/>
    <w:rsid w:val="009240E1"/>
    <w:rsid w:val="00924722"/>
    <w:rsid w:val="009247E0"/>
    <w:rsid w:val="00931BA2"/>
    <w:rsid w:val="00933879"/>
    <w:rsid w:val="00946596"/>
    <w:rsid w:val="0094789C"/>
    <w:rsid w:val="00954B43"/>
    <w:rsid w:val="00955800"/>
    <w:rsid w:val="00957232"/>
    <w:rsid w:val="0096190F"/>
    <w:rsid w:val="00961F5E"/>
    <w:rsid w:val="00966165"/>
    <w:rsid w:val="009671B7"/>
    <w:rsid w:val="009724BB"/>
    <w:rsid w:val="00972BD0"/>
    <w:rsid w:val="0097312E"/>
    <w:rsid w:val="00974DE2"/>
    <w:rsid w:val="0097555C"/>
    <w:rsid w:val="00983107"/>
    <w:rsid w:val="00990072"/>
    <w:rsid w:val="009A2D88"/>
    <w:rsid w:val="009A345D"/>
    <w:rsid w:val="009A5030"/>
    <w:rsid w:val="009A605E"/>
    <w:rsid w:val="009B34A4"/>
    <w:rsid w:val="009B4E51"/>
    <w:rsid w:val="009C27B5"/>
    <w:rsid w:val="009C5F52"/>
    <w:rsid w:val="009D2861"/>
    <w:rsid w:val="009E2095"/>
    <w:rsid w:val="009E447B"/>
    <w:rsid w:val="009E6C49"/>
    <w:rsid w:val="009E7685"/>
    <w:rsid w:val="009F0B4F"/>
    <w:rsid w:val="009F0B80"/>
    <w:rsid w:val="009F6F22"/>
    <w:rsid w:val="00A07C14"/>
    <w:rsid w:val="00A113FD"/>
    <w:rsid w:val="00A13684"/>
    <w:rsid w:val="00A239DD"/>
    <w:rsid w:val="00A25B08"/>
    <w:rsid w:val="00A2678C"/>
    <w:rsid w:val="00A32491"/>
    <w:rsid w:val="00A33922"/>
    <w:rsid w:val="00A47A3B"/>
    <w:rsid w:val="00A47CAC"/>
    <w:rsid w:val="00A52BAA"/>
    <w:rsid w:val="00A62072"/>
    <w:rsid w:val="00A625EC"/>
    <w:rsid w:val="00A667EF"/>
    <w:rsid w:val="00A76DAD"/>
    <w:rsid w:val="00A8177E"/>
    <w:rsid w:val="00A855BD"/>
    <w:rsid w:val="00A86348"/>
    <w:rsid w:val="00A86483"/>
    <w:rsid w:val="00A870A6"/>
    <w:rsid w:val="00A8755D"/>
    <w:rsid w:val="00A900F2"/>
    <w:rsid w:val="00A92AFA"/>
    <w:rsid w:val="00A95CBA"/>
    <w:rsid w:val="00A96380"/>
    <w:rsid w:val="00AA175B"/>
    <w:rsid w:val="00AB05EC"/>
    <w:rsid w:val="00AB6A49"/>
    <w:rsid w:val="00AB73E9"/>
    <w:rsid w:val="00AC39FC"/>
    <w:rsid w:val="00AE1577"/>
    <w:rsid w:val="00AE2577"/>
    <w:rsid w:val="00AE73AB"/>
    <w:rsid w:val="00AF2832"/>
    <w:rsid w:val="00AF72BF"/>
    <w:rsid w:val="00B00F65"/>
    <w:rsid w:val="00B04858"/>
    <w:rsid w:val="00B105E7"/>
    <w:rsid w:val="00B24DC2"/>
    <w:rsid w:val="00B3054B"/>
    <w:rsid w:val="00B330E9"/>
    <w:rsid w:val="00B3510B"/>
    <w:rsid w:val="00B51E4F"/>
    <w:rsid w:val="00B62B29"/>
    <w:rsid w:val="00B630EE"/>
    <w:rsid w:val="00B634A1"/>
    <w:rsid w:val="00B6699D"/>
    <w:rsid w:val="00B67C98"/>
    <w:rsid w:val="00B72508"/>
    <w:rsid w:val="00B72A35"/>
    <w:rsid w:val="00B75322"/>
    <w:rsid w:val="00B756E0"/>
    <w:rsid w:val="00B830CC"/>
    <w:rsid w:val="00B85F16"/>
    <w:rsid w:val="00B90885"/>
    <w:rsid w:val="00B938B8"/>
    <w:rsid w:val="00BA4AB8"/>
    <w:rsid w:val="00BA74B8"/>
    <w:rsid w:val="00BB0EB1"/>
    <w:rsid w:val="00BB3E5F"/>
    <w:rsid w:val="00BC2DDE"/>
    <w:rsid w:val="00BD2DDF"/>
    <w:rsid w:val="00BD41E6"/>
    <w:rsid w:val="00BD772E"/>
    <w:rsid w:val="00BE16E8"/>
    <w:rsid w:val="00BE38CC"/>
    <w:rsid w:val="00BE397A"/>
    <w:rsid w:val="00BE3D79"/>
    <w:rsid w:val="00BE67DC"/>
    <w:rsid w:val="00BE71DB"/>
    <w:rsid w:val="00BE7E79"/>
    <w:rsid w:val="00BF003E"/>
    <w:rsid w:val="00BF318F"/>
    <w:rsid w:val="00C01876"/>
    <w:rsid w:val="00C0624F"/>
    <w:rsid w:val="00C07845"/>
    <w:rsid w:val="00C10D1C"/>
    <w:rsid w:val="00C12421"/>
    <w:rsid w:val="00C1243B"/>
    <w:rsid w:val="00C1324D"/>
    <w:rsid w:val="00C152ED"/>
    <w:rsid w:val="00C16D6A"/>
    <w:rsid w:val="00C33C2B"/>
    <w:rsid w:val="00C37AC4"/>
    <w:rsid w:val="00C53515"/>
    <w:rsid w:val="00C553C8"/>
    <w:rsid w:val="00C56664"/>
    <w:rsid w:val="00C61D2D"/>
    <w:rsid w:val="00C620C5"/>
    <w:rsid w:val="00C640DD"/>
    <w:rsid w:val="00C6771B"/>
    <w:rsid w:val="00C7094D"/>
    <w:rsid w:val="00C729B3"/>
    <w:rsid w:val="00C729DC"/>
    <w:rsid w:val="00C753EF"/>
    <w:rsid w:val="00C80C9D"/>
    <w:rsid w:val="00C864F4"/>
    <w:rsid w:val="00C87A7C"/>
    <w:rsid w:val="00C90C44"/>
    <w:rsid w:val="00CA302E"/>
    <w:rsid w:val="00CB2A2C"/>
    <w:rsid w:val="00CB54A6"/>
    <w:rsid w:val="00CC0A73"/>
    <w:rsid w:val="00CD0D5B"/>
    <w:rsid w:val="00CD6AFC"/>
    <w:rsid w:val="00CE1816"/>
    <w:rsid w:val="00CE62BD"/>
    <w:rsid w:val="00CF05F8"/>
    <w:rsid w:val="00CF2BCB"/>
    <w:rsid w:val="00CF3070"/>
    <w:rsid w:val="00CF3299"/>
    <w:rsid w:val="00D07F66"/>
    <w:rsid w:val="00D1139F"/>
    <w:rsid w:val="00D142C9"/>
    <w:rsid w:val="00D21677"/>
    <w:rsid w:val="00D2498E"/>
    <w:rsid w:val="00D30079"/>
    <w:rsid w:val="00D30DF0"/>
    <w:rsid w:val="00D31ACD"/>
    <w:rsid w:val="00D328F8"/>
    <w:rsid w:val="00D33A59"/>
    <w:rsid w:val="00D348CC"/>
    <w:rsid w:val="00D378BA"/>
    <w:rsid w:val="00D4537A"/>
    <w:rsid w:val="00D46853"/>
    <w:rsid w:val="00D474DE"/>
    <w:rsid w:val="00D51904"/>
    <w:rsid w:val="00D52784"/>
    <w:rsid w:val="00D56CB9"/>
    <w:rsid w:val="00D67B38"/>
    <w:rsid w:val="00D67B3C"/>
    <w:rsid w:val="00D70529"/>
    <w:rsid w:val="00D80DC6"/>
    <w:rsid w:val="00D9163E"/>
    <w:rsid w:val="00D9441B"/>
    <w:rsid w:val="00DA1570"/>
    <w:rsid w:val="00DB11A6"/>
    <w:rsid w:val="00DB2D88"/>
    <w:rsid w:val="00DB51E9"/>
    <w:rsid w:val="00DB7A9C"/>
    <w:rsid w:val="00DD0435"/>
    <w:rsid w:val="00DD04F7"/>
    <w:rsid w:val="00DD2296"/>
    <w:rsid w:val="00DD4A13"/>
    <w:rsid w:val="00DD4F58"/>
    <w:rsid w:val="00DD5BE2"/>
    <w:rsid w:val="00DE05DD"/>
    <w:rsid w:val="00DE12D9"/>
    <w:rsid w:val="00DE6A7C"/>
    <w:rsid w:val="00DF0A61"/>
    <w:rsid w:val="00DF41D7"/>
    <w:rsid w:val="00DF7D84"/>
    <w:rsid w:val="00E00224"/>
    <w:rsid w:val="00E039DF"/>
    <w:rsid w:val="00E0503B"/>
    <w:rsid w:val="00E12BC7"/>
    <w:rsid w:val="00E136B0"/>
    <w:rsid w:val="00E1404B"/>
    <w:rsid w:val="00E1591F"/>
    <w:rsid w:val="00E15E08"/>
    <w:rsid w:val="00E2500A"/>
    <w:rsid w:val="00E25A08"/>
    <w:rsid w:val="00E25F9A"/>
    <w:rsid w:val="00E26043"/>
    <w:rsid w:val="00E277E9"/>
    <w:rsid w:val="00E3102F"/>
    <w:rsid w:val="00E3331A"/>
    <w:rsid w:val="00E33E76"/>
    <w:rsid w:val="00E35388"/>
    <w:rsid w:val="00E41981"/>
    <w:rsid w:val="00E426AE"/>
    <w:rsid w:val="00E428AF"/>
    <w:rsid w:val="00E44C17"/>
    <w:rsid w:val="00E473DF"/>
    <w:rsid w:val="00E54B36"/>
    <w:rsid w:val="00E563B8"/>
    <w:rsid w:val="00E56772"/>
    <w:rsid w:val="00E577A2"/>
    <w:rsid w:val="00E67544"/>
    <w:rsid w:val="00E82F17"/>
    <w:rsid w:val="00EA0C43"/>
    <w:rsid w:val="00EA216F"/>
    <w:rsid w:val="00EA22AC"/>
    <w:rsid w:val="00EA5997"/>
    <w:rsid w:val="00EB0A96"/>
    <w:rsid w:val="00EB3FBB"/>
    <w:rsid w:val="00EB62E4"/>
    <w:rsid w:val="00EB6433"/>
    <w:rsid w:val="00EC20F1"/>
    <w:rsid w:val="00EC2C4F"/>
    <w:rsid w:val="00ED049B"/>
    <w:rsid w:val="00ED0FA4"/>
    <w:rsid w:val="00ED1D77"/>
    <w:rsid w:val="00ED2470"/>
    <w:rsid w:val="00EE00A8"/>
    <w:rsid w:val="00EE1BA4"/>
    <w:rsid w:val="00EE206E"/>
    <w:rsid w:val="00EE2C5C"/>
    <w:rsid w:val="00EE4618"/>
    <w:rsid w:val="00EE7E03"/>
    <w:rsid w:val="00EF7208"/>
    <w:rsid w:val="00EF7938"/>
    <w:rsid w:val="00F01610"/>
    <w:rsid w:val="00F01F5E"/>
    <w:rsid w:val="00F061EC"/>
    <w:rsid w:val="00F10917"/>
    <w:rsid w:val="00F250AF"/>
    <w:rsid w:val="00F25102"/>
    <w:rsid w:val="00F275F8"/>
    <w:rsid w:val="00F2781F"/>
    <w:rsid w:val="00F30792"/>
    <w:rsid w:val="00F33066"/>
    <w:rsid w:val="00F46A43"/>
    <w:rsid w:val="00F47379"/>
    <w:rsid w:val="00F512A6"/>
    <w:rsid w:val="00F51653"/>
    <w:rsid w:val="00F52FCB"/>
    <w:rsid w:val="00F65186"/>
    <w:rsid w:val="00F66E9A"/>
    <w:rsid w:val="00F749DF"/>
    <w:rsid w:val="00F7733B"/>
    <w:rsid w:val="00F82644"/>
    <w:rsid w:val="00F844EA"/>
    <w:rsid w:val="00F87C22"/>
    <w:rsid w:val="00F90830"/>
    <w:rsid w:val="00F92E51"/>
    <w:rsid w:val="00F9342D"/>
    <w:rsid w:val="00F94A6C"/>
    <w:rsid w:val="00F95EF5"/>
    <w:rsid w:val="00FA152B"/>
    <w:rsid w:val="00FA6AD7"/>
    <w:rsid w:val="00FB7BB5"/>
    <w:rsid w:val="00FC3502"/>
    <w:rsid w:val="00FC4018"/>
    <w:rsid w:val="00FC50C4"/>
    <w:rsid w:val="00FE7C26"/>
    <w:rsid w:val="00FF161E"/>
    <w:rsid w:val="00FF271B"/>
    <w:rsid w:val="00FF4712"/>
    <w:rsid w:val="00FF4964"/>
    <w:rsid w:val="00FF53C4"/>
    <w:rsid w:val="1BAD6ECF"/>
    <w:rsid w:val="26A73A06"/>
    <w:rsid w:val="2AA22015"/>
    <w:rsid w:val="2C402C9F"/>
    <w:rsid w:val="34590C99"/>
    <w:rsid w:val="644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4B4A1"/>
  <w15:docId w15:val="{47D3387A-88A0-4DA5-B7B8-7C511359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numPr>
        <w:numId w:val="1"/>
      </w:numPr>
      <w:adjustRightInd w:val="0"/>
      <w:spacing w:before="200" w:after="180" w:line="360" w:lineRule="atLeast"/>
      <w:textAlignment w:val="baseline"/>
      <w:outlineLvl w:val="0"/>
    </w:pPr>
    <w:rPr>
      <w:rFonts w:ascii="Arial" w:eastAsia="黑体" w:hAnsi="Times New Roman"/>
      <w:kern w:val="44"/>
      <w:sz w:val="24"/>
      <w:szCs w:val="20"/>
    </w:rPr>
  </w:style>
  <w:style w:type="paragraph" w:styleId="2">
    <w:name w:val="heading 2"/>
    <w:basedOn w:val="a"/>
    <w:next w:val="a"/>
    <w:link w:val="20"/>
    <w:qFormat/>
    <w:pPr>
      <w:numPr>
        <w:ilvl w:val="1"/>
        <w:numId w:val="1"/>
      </w:numPr>
      <w:adjustRightInd w:val="0"/>
      <w:spacing w:line="360" w:lineRule="atLeast"/>
      <w:textAlignment w:val="baseline"/>
      <w:outlineLvl w:val="1"/>
    </w:pPr>
    <w:rPr>
      <w:rFonts w:ascii="Times New Roman" w:hAnsi="Times New Roman"/>
      <w:kern w:val="0"/>
      <w:sz w:val="24"/>
      <w:szCs w:val="20"/>
    </w:rPr>
  </w:style>
  <w:style w:type="paragraph" w:styleId="3">
    <w:name w:val="heading 3"/>
    <w:basedOn w:val="a"/>
    <w:next w:val="a"/>
    <w:link w:val="30"/>
    <w:uiPriority w:val="9"/>
    <w:qFormat/>
    <w:pPr>
      <w:numPr>
        <w:ilvl w:val="2"/>
        <w:numId w:val="1"/>
      </w:numPr>
      <w:adjustRightInd w:val="0"/>
      <w:spacing w:line="360" w:lineRule="atLeast"/>
      <w:textAlignment w:val="baseline"/>
      <w:outlineLvl w:val="2"/>
    </w:pPr>
    <w:rPr>
      <w:rFonts w:ascii="Times New Roman" w:hAnsi="Times New Roman"/>
      <w:kern w:val="0"/>
      <w:sz w:val="24"/>
      <w:szCs w:val="20"/>
    </w:rPr>
  </w:style>
  <w:style w:type="paragraph" w:styleId="4">
    <w:name w:val="heading 4"/>
    <w:basedOn w:val="3"/>
    <w:next w:val="a"/>
    <w:link w:val="40"/>
    <w:qFormat/>
    <w:pPr>
      <w:numPr>
        <w:ilvl w:val="3"/>
      </w:numPr>
      <w:outlineLvl w:val="3"/>
    </w:pPr>
  </w:style>
  <w:style w:type="paragraph" w:styleId="5">
    <w:name w:val="heading 5"/>
    <w:basedOn w:val="a"/>
    <w:next w:val="a"/>
    <w:link w:val="50"/>
    <w:uiPriority w:val="9"/>
    <w:qFormat/>
    <w:pPr>
      <w:numPr>
        <w:ilvl w:val="4"/>
        <w:numId w:val="1"/>
      </w:numPr>
      <w:adjustRightInd w:val="0"/>
      <w:spacing w:line="360" w:lineRule="atLeast"/>
      <w:textAlignment w:val="baseline"/>
      <w:outlineLvl w:val="4"/>
    </w:pPr>
    <w:rPr>
      <w:rFonts w:ascii="Times New Roman" w:hAnsi="Times New Roman"/>
      <w:kern w:val="0"/>
      <w:sz w:val="24"/>
      <w:szCs w:val="20"/>
    </w:rPr>
  </w:style>
  <w:style w:type="paragraph" w:styleId="6">
    <w:name w:val="heading 6"/>
    <w:basedOn w:val="a"/>
    <w:next w:val="a"/>
    <w:link w:val="60"/>
    <w:qFormat/>
    <w:pPr>
      <w:numPr>
        <w:ilvl w:val="5"/>
        <w:numId w:val="1"/>
      </w:numPr>
      <w:adjustRightInd w:val="0"/>
      <w:spacing w:line="360" w:lineRule="atLeast"/>
      <w:textAlignment w:val="baseline"/>
      <w:outlineLvl w:val="5"/>
    </w:pPr>
    <w:rPr>
      <w:rFonts w:ascii="Times New Roman" w:hAnsi="Times New Roman"/>
      <w:kern w:val="0"/>
      <w:sz w:val="24"/>
      <w:szCs w:val="20"/>
    </w:rPr>
  </w:style>
  <w:style w:type="paragraph" w:styleId="7">
    <w:name w:val="heading 7"/>
    <w:basedOn w:val="a"/>
    <w:next w:val="a"/>
    <w:link w:val="70"/>
    <w:qFormat/>
    <w:pPr>
      <w:numPr>
        <w:ilvl w:val="6"/>
        <w:numId w:val="1"/>
      </w:numPr>
      <w:adjustRightInd w:val="0"/>
      <w:spacing w:line="360" w:lineRule="atLeast"/>
      <w:textAlignment w:val="baseline"/>
      <w:outlineLvl w:val="6"/>
    </w:pPr>
    <w:rPr>
      <w:rFonts w:ascii="Times New Roman" w:hAnsi="Times New Roman"/>
      <w:kern w:val="0"/>
      <w:sz w:val="24"/>
      <w:szCs w:val="20"/>
    </w:rPr>
  </w:style>
  <w:style w:type="paragraph" w:styleId="8">
    <w:name w:val="heading 8"/>
    <w:basedOn w:val="a"/>
    <w:next w:val="a"/>
    <w:link w:val="80"/>
    <w:qFormat/>
    <w:pPr>
      <w:numPr>
        <w:ilvl w:val="7"/>
        <w:numId w:val="1"/>
      </w:numPr>
      <w:adjustRightInd w:val="0"/>
      <w:spacing w:line="360" w:lineRule="atLeast"/>
      <w:ind w:left="1893" w:hanging="714"/>
      <w:textAlignment w:val="baseline"/>
      <w:outlineLvl w:val="7"/>
    </w:pPr>
    <w:rPr>
      <w:rFonts w:ascii="Times New Roman" w:hAnsi="Times New Roman"/>
      <w:kern w:val="0"/>
      <w:sz w:val="24"/>
      <w:szCs w:val="20"/>
    </w:rPr>
  </w:style>
  <w:style w:type="paragraph" w:styleId="9">
    <w:name w:val="heading 9"/>
    <w:basedOn w:val="a"/>
    <w:next w:val="a"/>
    <w:link w:val="90"/>
    <w:qFormat/>
    <w:pPr>
      <w:numPr>
        <w:ilvl w:val="8"/>
        <w:numId w:val="1"/>
      </w:numPr>
      <w:adjustRightInd w:val="0"/>
      <w:spacing w:line="360" w:lineRule="atLeast"/>
      <w:ind w:left="2596" w:hanging="714"/>
      <w:textAlignment w:val="baseline"/>
      <w:outlineLvl w:val="8"/>
    </w:pPr>
    <w:rPr>
      <w:rFonts w:ascii="Times New Roman"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rFonts w:ascii="Times New Roman" w:eastAsia="FangSong" w:hAnsi="Times New Roman"/>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1">
    <w:name w:val="彩色列表 - 着色 11"/>
    <w:basedOn w:val="a"/>
    <w:link w:val="-1"/>
    <w:uiPriority w:val="34"/>
    <w:qFormat/>
    <w:pPr>
      <w:ind w:firstLineChars="200" w:firstLine="420"/>
    </w:pPr>
  </w:style>
  <w:style w:type="paragraph" w:customStyle="1" w:styleId="11">
    <w:name w:val="列出段落1"/>
    <w:basedOn w:val="a"/>
    <w:uiPriority w:val="34"/>
    <w:qFormat/>
    <w:pPr>
      <w:ind w:firstLineChars="200" w:firstLine="420"/>
    </w:pPr>
  </w:style>
  <w:style w:type="paragraph" w:customStyle="1" w:styleId="12">
    <w:name w:val="1"/>
    <w:basedOn w:val="a"/>
    <w:next w:val="-11"/>
    <w:link w:val="Char"/>
    <w:uiPriority w:val="34"/>
    <w:qFormat/>
    <w:pPr>
      <w:ind w:firstLineChars="200" w:firstLine="420"/>
    </w:pPr>
  </w:style>
  <w:style w:type="character" w:customStyle="1" w:styleId="90">
    <w:name w:val="标题 9 字符"/>
    <w:link w:val="9"/>
    <w:rPr>
      <w:rFonts w:ascii="Times New Roman" w:hAnsi="Times New Roman"/>
      <w:sz w:val="24"/>
    </w:rPr>
  </w:style>
  <w:style w:type="character" w:customStyle="1" w:styleId="20">
    <w:name w:val="标题 2 字符"/>
    <w:link w:val="2"/>
    <w:rPr>
      <w:rFonts w:ascii="Times New Roman" w:hAnsi="Times New Roman"/>
      <w:sz w:val="24"/>
    </w:rPr>
  </w:style>
  <w:style w:type="character" w:customStyle="1" w:styleId="70">
    <w:name w:val="标题 7 字符"/>
    <w:link w:val="7"/>
    <w:rPr>
      <w:rFonts w:ascii="Times New Roman" w:hAnsi="Times New Roman"/>
      <w:sz w:val="24"/>
    </w:rPr>
  </w:style>
  <w:style w:type="character" w:customStyle="1" w:styleId="-1">
    <w:name w:val="彩色列表 - 着色 1 字符"/>
    <w:link w:val="-11"/>
    <w:uiPriority w:val="34"/>
    <w:locked/>
    <w:rPr>
      <w:kern w:val="2"/>
      <w:sz w:val="21"/>
      <w:szCs w:val="22"/>
    </w:rPr>
  </w:style>
  <w:style w:type="character" w:customStyle="1" w:styleId="50">
    <w:name w:val="标题 5 字符"/>
    <w:link w:val="5"/>
    <w:uiPriority w:val="9"/>
    <w:qFormat/>
    <w:rPr>
      <w:rFonts w:ascii="Times New Roman" w:hAnsi="Times New Roman"/>
      <w:sz w:val="24"/>
    </w:rPr>
  </w:style>
  <w:style w:type="character" w:customStyle="1" w:styleId="Char">
    <w:name w:val="列出段落 Char"/>
    <w:link w:val="12"/>
    <w:uiPriority w:val="34"/>
    <w:qFormat/>
    <w:locked/>
    <w:rPr>
      <w:kern w:val="2"/>
      <w:sz w:val="21"/>
      <w:szCs w:val="22"/>
    </w:rPr>
  </w:style>
  <w:style w:type="character" w:customStyle="1" w:styleId="a4">
    <w:name w:val="批注文字 字符"/>
    <w:link w:val="a3"/>
    <w:uiPriority w:val="99"/>
    <w:semiHidden/>
    <w:qFormat/>
    <w:rPr>
      <w:rFonts w:ascii="Times New Roman" w:eastAsia="FangSong" w:hAnsi="Times New Roman"/>
      <w:kern w:val="2"/>
      <w:sz w:val="32"/>
      <w:szCs w:val="22"/>
    </w:rPr>
  </w:style>
  <w:style w:type="character" w:customStyle="1" w:styleId="a8">
    <w:name w:val="页眉 字符"/>
    <w:link w:val="a7"/>
    <w:uiPriority w:val="99"/>
    <w:semiHidden/>
    <w:qFormat/>
    <w:rPr>
      <w:rFonts w:ascii="Calibri" w:eastAsia="宋体" w:hAnsi="Calibri" w:cs="Times New Roman"/>
      <w:sz w:val="18"/>
      <w:szCs w:val="18"/>
    </w:rPr>
  </w:style>
  <w:style w:type="character" w:customStyle="1" w:styleId="40">
    <w:name w:val="标题 4 字符"/>
    <w:link w:val="4"/>
    <w:qFormat/>
    <w:rPr>
      <w:rFonts w:ascii="Times New Roman" w:hAnsi="Times New Roman"/>
      <w:sz w:val="24"/>
    </w:rPr>
  </w:style>
  <w:style w:type="character" w:customStyle="1" w:styleId="80">
    <w:name w:val="标题 8 字符"/>
    <w:link w:val="8"/>
    <w:qFormat/>
    <w:rPr>
      <w:rFonts w:ascii="Times New Roman" w:hAnsi="Times New Roman"/>
      <w:sz w:val="24"/>
    </w:rPr>
  </w:style>
  <w:style w:type="character" w:customStyle="1" w:styleId="30">
    <w:name w:val="标题 3 字符"/>
    <w:link w:val="3"/>
    <w:uiPriority w:val="9"/>
    <w:rPr>
      <w:rFonts w:ascii="Times New Roman" w:hAnsi="Times New Roman"/>
      <w:sz w:val="24"/>
    </w:rPr>
  </w:style>
  <w:style w:type="character" w:customStyle="1" w:styleId="10">
    <w:name w:val="标题 1 字符"/>
    <w:link w:val="1"/>
    <w:qFormat/>
    <w:rPr>
      <w:rFonts w:ascii="Arial" w:eastAsia="黑体" w:hAnsi="Times New Roman"/>
      <w:kern w:val="44"/>
      <w:sz w:val="24"/>
    </w:rPr>
  </w:style>
  <w:style w:type="character" w:customStyle="1" w:styleId="60">
    <w:name w:val="标题 6 字符"/>
    <w:link w:val="6"/>
    <w:qFormat/>
    <w:rPr>
      <w:rFonts w:ascii="Times New Roman" w:hAnsi="Times New Roman"/>
      <w:sz w:val="24"/>
    </w:rPr>
  </w:style>
  <w:style w:type="character" w:customStyle="1" w:styleId="a6">
    <w:name w:val="页脚 字符"/>
    <w:link w:val="a5"/>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4301D-59B8-4A1D-ACAA-2D000E4F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444</Words>
  <Characters>2534</Characters>
  <Application>Microsoft Office Word</Application>
  <DocSecurity>0</DocSecurity>
  <Lines>21</Lines>
  <Paragraphs>5</Paragraphs>
  <ScaleCrop>false</ScaleCrop>
  <Company>Shisu</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CrowCarlos</cp:lastModifiedBy>
  <cp:revision>2</cp:revision>
  <dcterms:created xsi:type="dcterms:W3CDTF">2020-04-23T13:42:00Z</dcterms:created>
  <dcterms:modified xsi:type="dcterms:W3CDTF">2020-04-23T13:42:00Z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