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8C" w:rsidRPr="008F0821" w:rsidRDefault="00CB718C" w:rsidP="008F0821">
      <w:pPr>
        <w:jc w:val="center"/>
        <w:rPr>
          <w:b/>
          <w:sz w:val="30"/>
          <w:szCs w:val="30"/>
        </w:rPr>
      </w:pPr>
      <w:r w:rsidRPr="008F0821">
        <w:rPr>
          <w:rFonts w:hint="eastAsia"/>
          <w:b/>
          <w:sz w:val="30"/>
          <w:szCs w:val="30"/>
        </w:rPr>
        <w:t>“校际盲审”申请提交操作说明</w:t>
      </w:r>
    </w:p>
    <w:p w:rsidR="0090075E" w:rsidRPr="00CD2983" w:rsidRDefault="00CB718C" w:rsidP="00CD2983">
      <w:pPr>
        <w:spacing w:line="360" w:lineRule="auto"/>
        <w:rPr>
          <w:sz w:val="24"/>
          <w:szCs w:val="24"/>
        </w:rPr>
      </w:pPr>
      <w:r w:rsidRPr="00D92CA6">
        <w:rPr>
          <w:rFonts w:hint="eastAsia"/>
          <w:b/>
          <w:sz w:val="24"/>
          <w:szCs w:val="24"/>
        </w:rPr>
        <w:t>步骤</w:t>
      </w:r>
      <w:proofErr w:type="gramStart"/>
      <w:r w:rsidRPr="00D92CA6">
        <w:rPr>
          <w:rFonts w:hint="eastAsia"/>
          <w:b/>
          <w:sz w:val="24"/>
          <w:szCs w:val="24"/>
        </w:rPr>
        <w:t>一</w:t>
      </w:r>
      <w:proofErr w:type="gramEnd"/>
      <w:r w:rsidRPr="00D92CA6">
        <w:rPr>
          <w:rFonts w:hint="eastAsia"/>
          <w:b/>
          <w:sz w:val="24"/>
          <w:szCs w:val="24"/>
        </w:rPr>
        <w:t>：</w:t>
      </w:r>
      <w:r w:rsidRPr="00CD2983">
        <w:rPr>
          <w:rFonts w:hint="eastAsia"/>
          <w:sz w:val="24"/>
          <w:szCs w:val="24"/>
        </w:rPr>
        <w:t>登录“研究生管理系统”，在左侧菜单栏点击“学位管理”</w:t>
      </w:r>
      <w:proofErr w:type="gramStart"/>
      <w:r w:rsidRPr="00CD2983">
        <w:rPr>
          <w:rFonts w:hint="eastAsia"/>
          <w:sz w:val="24"/>
          <w:szCs w:val="24"/>
        </w:rPr>
        <w:t>版块</w:t>
      </w:r>
      <w:proofErr w:type="gramEnd"/>
      <w:r w:rsidRPr="00CD2983">
        <w:rPr>
          <w:rFonts w:hint="eastAsia"/>
          <w:sz w:val="24"/>
          <w:szCs w:val="24"/>
        </w:rPr>
        <w:t>，进入子菜单“论文盲审”，</w:t>
      </w:r>
      <w:r w:rsidR="00CC58F3" w:rsidRPr="00CD2983">
        <w:rPr>
          <w:rFonts w:hint="eastAsia"/>
          <w:sz w:val="24"/>
          <w:szCs w:val="24"/>
        </w:rPr>
        <w:t>点击“校际盲审（学生）”</w:t>
      </w:r>
      <w:r w:rsidRPr="00CD2983">
        <w:rPr>
          <w:rFonts w:hint="eastAsia"/>
          <w:sz w:val="24"/>
          <w:szCs w:val="24"/>
        </w:rPr>
        <w:t>。</w:t>
      </w:r>
    </w:p>
    <w:p w:rsidR="00CC58F3" w:rsidRDefault="004D004B">
      <w:r>
        <w:rPr>
          <w:noProof/>
        </w:rPr>
        <w:drawing>
          <wp:inline distT="0" distB="0" distL="0" distR="0">
            <wp:extent cx="4514850" cy="2981325"/>
            <wp:effectExtent l="0" t="0" r="0" b="9525"/>
            <wp:docPr id="4" name="图片 4" descr="C:\Users\Joanna\AppData\Local\Temp\149034042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na\AppData\Local\Temp\1490340428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36E" w:rsidRPr="000726A3" w:rsidRDefault="00B4036E">
      <w:pPr>
        <w:rPr>
          <w:sz w:val="24"/>
          <w:szCs w:val="24"/>
        </w:rPr>
      </w:pPr>
    </w:p>
    <w:p w:rsidR="00B4036E" w:rsidRPr="000726A3" w:rsidRDefault="00B4036E" w:rsidP="00B4036E">
      <w:pPr>
        <w:rPr>
          <w:sz w:val="24"/>
          <w:szCs w:val="24"/>
        </w:rPr>
      </w:pPr>
      <w:r w:rsidRPr="00D92CA6">
        <w:rPr>
          <w:rFonts w:hint="eastAsia"/>
          <w:b/>
          <w:sz w:val="24"/>
          <w:szCs w:val="24"/>
        </w:rPr>
        <w:t>步骤二：</w:t>
      </w:r>
      <w:proofErr w:type="gramStart"/>
      <w:r w:rsidRPr="000726A3">
        <w:rPr>
          <w:rFonts w:hint="eastAsia"/>
          <w:sz w:val="24"/>
          <w:szCs w:val="24"/>
        </w:rPr>
        <w:t>勾</w:t>
      </w:r>
      <w:proofErr w:type="gramEnd"/>
      <w:r w:rsidRPr="000726A3">
        <w:rPr>
          <w:rFonts w:hint="eastAsia"/>
          <w:sz w:val="24"/>
          <w:szCs w:val="24"/>
        </w:rPr>
        <w:t>选学号左侧的方框，点击“上传学位论文电子版”，按要求上传论文</w:t>
      </w:r>
      <w:r w:rsidRPr="000726A3">
        <w:rPr>
          <w:rFonts w:hint="eastAsia"/>
          <w:sz w:val="24"/>
          <w:szCs w:val="24"/>
        </w:rPr>
        <w:t>PDF</w:t>
      </w:r>
      <w:r w:rsidRPr="000726A3">
        <w:rPr>
          <w:rFonts w:hint="eastAsia"/>
          <w:sz w:val="24"/>
          <w:szCs w:val="24"/>
        </w:rPr>
        <w:t>版本。</w:t>
      </w:r>
    </w:p>
    <w:p w:rsidR="00176B09" w:rsidRDefault="000726A3" w:rsidP="00B4036E">
      <w:r>
        <w:rPr>
          <w:noProof/>
        </w:rPr>
        <w:drawing>
          <wp:inline distT="0" distB="0" distL="0" distR="0">
            <wp:extent cx="4457700" cy="3076575"/>
            <wp:effectExtent l="0" t="0" r="0" b="9525"/>
            <wp:docPr id="7" name="图片 7" descr="C:\Users\Joanna\AppData\Local\Temp\WeChat Files\335344085171197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na\AppData\Local\Temp\WeChat Files\3353440851711970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6A3" w:rsidRDefault="000726A3" w:rsidP="00B4036E">
      <w:pPr>
        <w:rPr>
          <w:rFonts w:hint="eastAsia"/>
          <w:sz w:val="24"/>
          <w:szCs w:val="24"/>
        </w:rPr>
      </w:pPr>
    </w:p>
    <w:p w:rsidR="000726A3" w:rsidRDefault="000726A3" w:rsidP="00B4036E">
      <w:pPr>
        <w:rPr>
          <w:rFonts w:hint="eastAsia"/>
          <w:sz w:val="24"/>
          <w:szCs w:val="24"/>
        </w:rPr>
      </w:pPr>
    </w:p>
    <w:p w:rsidR="000726A3" w:rsidRDefault="000726A3" w:rsidP="00B4036E">
      <w:pPr>
        <w:rPr>
          <w:rFonts w:hint="eastAsia"/>
          <w:sz w:val="24"/>
          <w:szCs w:val="24"/>
        </w:rPr>
      </w:pPr>
    </w:p>
    <w:p w:rsidR="000726A3" w:rsidRDefault="000726A3" w:rsidP="00B4036E">
      <w:pPr>
        <w:rPr>
          <w:rFonts w:hint="eastAsia"/>
          <w:sz w:val="24"/>
          <w:szCs w:val="24"/>
        </w:rPr>
      </w:pPr>
    </w:p>
    <w:p w:rsidR="00B4036E" w:rsidRPr="000726A3" w:rsidRDefault="00B4036E" w:rsidP="00B4036E">
      <w:pPr>
        <w:rPr>
          <w:sz w:val="24"/>
          <w:szCs w:val="24"/>
        </w:rPr>
      </w:pPr>
      <w:r w:rsidRPr="000726A3">
        <w:rPr>
          <w:rFonts w:hint="eastAsia"/>
          <w:sz w:val="24"/>
          <w:szCs w:val="24"/>
        </w:rPr>
        <w:lastRenderedPageBreak/>
        <w:t>论文上</w:t>
      </w:r>
      <w:proofErr w:type="gramStart"/>
      <w:r w:rsidRPr="000726A3">
        <w:rPr>
          <w:rFonts w:hint="eastAsia"/>
          <w:sz w:val="24"/>
          <w:szCs w:val="24"/>
        </w:rPr>
        <w:t>传成功</w:t>
      </w:r>
      <w:proofErr w:type="gramEnd"/>
      <w:r w:rsidRPr="000726A3">
        <w:rPr>
          <w:rFonts w:hint="eastAsia"/>
          <w:sz w:val="24"/>
          <w:szCs w:val="24"/>
        </w:rPr>
        <w:t>以后，系统会出现如下提示</w:t>
      </w:r>
    </w:p>
    <w:p w:rsidR="00B4036E" w:rsidRDefault="00B4036E" w:rsidP="00B4036E">
      <w:r>
        <w:rPr>
          <w:noProof/>
        </w:rPr>
        <w:drawing>
          <wp:inline distT="0" distB="0" distL="0" distR="0" wp14:anchorId="28AA9A5A" wp14:editId="33F02C5D">
            <wp:extent cx="4124325" cy="2295525"/>
            <wp:effectExtent l="0" t="0" r="9525" b="9525"/>
            <wp:docPr id="11" name="图片 11" descr="C:\Users\Joanna\AppData\Local\Temp\14900643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anna\AppData\Local\Temp\1490064350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36E" w:rsidRDefault="00B4036E" w:rsidP="00B4036E"/>
    <w:p w:rsidR="00B4036E" w:rsidRPr="000726A3" w:rsidRDefault="00B4036E" w:rsidP="000726A3">
      <w:pPr>
        <w:spacing w:line="360" w:lineRule="auto"/>
        <w:rPr>
          <w:sz w:val="24"/>
          <w:szCs w:val="24"/>
        </w:rPr>
      </w:pPr>
      <w:r w:rsidRPr="00D92CA6">
        <w:rPr>
          <w:rFonts w:hint="eastAsia"/>
          <w:b/>
          <w:sz w:val="24"/>
          <w:szCs w:val="24"/>
        </w:rPr>
        <w:t>步骤三：</w:t>
      </w:r>
      <w:r w:rsidRPr="000726A3">
        <w:rPr>
          <w:rFonts w:hint="eastAsia"/>
          <w:sz w:val="24"/>
          <w:szCs w:val="24"/>
        </w:rPr>
        <w:t>填写学位论文</w:t>
      </w:r>
      <w:proofErr w:type="gramStart"/>
      <w:r w:rsidRPr="000726A3">
        <w:rPr>
          <w:rFonts w:hint="eastAsia"/>
          <w:sz w:val="24"/>
          <w:szCs w:val="24"/>
        </w:rPr>
        <w:t>校际盲审简况</w:t>
      </w:r>
      <w:proofErr w:type="gramEnd"/>
      <w:r w:rsidRPr="000726A3">
        <w:rPr>
          <w:rFonts w:hint="eastAsia"/>
          <w:sz w:val="24"/>
          <w:szCs w:val="24"/>
        </w:rPr>
        <w:t>表。结合个人实际情况，可以修改论文题目。如论文用英文撰写，请在“论文题目”行填写对应的中文题目，在下一行“论文英文题目”中输入相应的英文题目。如论文无英文题目，在“论文英文题目”栏输入大写字母</w:t>
      </w:r>
      <w:r w:rsidRPr="000726A3">
        <w:rPr>
          <w:rFonts w:hint="eastAsia"/>
          <w:sz w:val="24"/>
          <w:szCs w:val="24"/>
        </w:rPr>
        <w:t>N</w:t>
      </w:r>
      <w:r w:rsidRPr="000726A3">
        <w:rPr>
          <w:rFonts w:hint="eastAsia"/>
          <w:sz w:val="24"/>
          <w:szCs w:val="24"/>
        </w:rPr>
        <w:t>）。</w:t>
      </w:r>
    </w:p>
    <w:p w:rsidR="00B4036E" w:rsidRDefault="006E4821" w:rsidP="00B4036E">
      <w:r>
        <w:rPr>
          <w:noProof/>
        </w:rPr>
        <w:drawing>
          <wp:inline distT="0" distB="0" distL="0" distR="0">
            <wp:extent cx="4591050" cy="3724275"/>
            <wp:effectExtent l="0" t="0" r="0" b="9525"/>
            <wp:docPr id="12" name="图片 12" descr="C:\Users\Joanna\AppData\Local\Temp\14903416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anna\AppData\Local\Temp\1490341619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840" cy="372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36E" w:rsidRDefault="00B4036E" w:rsidP="00B4036E">
      <w:pPr>
        <w:rPr>
          <w:noProof/>
        </w:rPr>
      </w:pPr>
    </w:p>
    <w:p w:rsidR="006E4821" w:rsidRPr="00B4036E" w:rsidRDefault="006E4821" w:rsidP="00B4036E">
      <w:r>
        <w:rPr>
          <w:noProof/>
        </w:rPr>
        <w:lastRenderedPageBreak/>
        <w:drawing>
          <wp:inline distT="0" distB="0" distL="0" distR="0">
            <wp:extent cx="5274310" cy="1724774"/>
            <wp:effectExtent l="0" t="0" r="2540" b="8890"/>
            <wp:docPr id="15" name="图片 15" descr="C:\Users\Joanna\AppData\Local\Temp\149034187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anna\AppData\Local\Temp\1490341874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36E" w:rsidRDefault="00B4036E" w:rsidP="00B4036E"/>
    <w:p w:rsidR="00CE03B8" w:rsidRDefault="00E5273B" w:rsidP="000726A3">
      <w:pPr>
        <w:spacing w:line="360" w:lineRule="auto"/>
        <w:rPr>
          <w:rFonts w:hint="eastAsia"/>
          <w:sz w:val="24"/>
          <w:szCs w:val="24"/>
        </w:rPr>
      </w:pPr>
      <w:r w:rsidRPr="00D92CA6">
        <w:rPr>
          <w:rFonts w:hint="eastAsia"/>
          <w:b/>
          <w:sz w:val="24"/>
          <w:szCs w:val="24"/>
        </w:rPr>
        <w:t>步骤四：</w:t>
      </w:r>
      <w:r w:rsidR="00CE03B8" w:rsidRPr="000726A3">
        <w:rPr>
          <w:rFonts w:hint="eastAsia"/>
          <w:sz w:val="24"/>
          <w:szCs w:val="24"/>
        </w:rPr>
        <w:t>填写论文主要内容和创新点（必填）</w:t>
      </w:r>
      <w:r w:rsidR="00D92CA6">
        <w:rPr>
          <w:rFonts w:hint="eastAsia"/>
          <w:sz w:val="24"/>
          <w:szCs w:val="24"/>
        </w:rPr>
        <w:t>。确认无误后点击“盲审论文已按要求上传无误，提交导师审核”按钮，至此学生已</w:t>
      </w:r>
      <w:proofErr w:type="gramStart"/>
      <w:r w:rsidR="00D92CA6">
        <w:rPr>
          <w:rFonts w:hint="eastAsia"/>
          <w:sz w:val="24"/>
          <w:szCs w:val="24"/>
        </w:rPr>
        <w:t>完成盲审材料</w:t>
      </w:r>
      <w:proofErr w:type="gramEnd"/>
      <w:r w:rsidR="00D92CA6">
        <w:rPr>
          <w:rFonts w:hint="eastAsia"/>
          <w:sz w:val="24"/>
          <w:szCs w:val="24"/>
        </w:rPr>
        <w:t>上传。</w:t>
      </w:r>
    </w:p>
    <w:p w:rsidR="0096123D" w:rsidRPr="000726A3" w:rsidRDefault="0096123D" w:rsidP="000726A3">
      <w:pPr>
        <w:spacing w:line="360" w:lineRule="auto"/>
        <w:rPr>
          <w:sz w:val="24"/>
          <w:szCs w:val="24"/>
        </w:rPr>
      </w:pPr>
    </w:p>
    <w:p w:rsidR="00CE03B8" w:rsidRDefault="00CE03B8" w:rsidP="000726A3">
      <w:pPr>
        <w:spacing w:line="360" w:lineRule="auto"/>
        <w:rPr>
          <w:rFonts w:hint="eastAsia"/>
          <w:sz w:val="24"/>
          <w:szCs w:val="24"/>
        </w:rPr>
      </w:pPr>
      <w:r w:rsidRPr="000726A3">
        <w:rPr>
          <w:rFonts w:hint="eastAsia"/>
          <w:sz w:val="24"/>
          <w:szCs w:val="24"/>
        </w:rPr>
        <w:t>【注意</w:t>
      </w:r>
      <w:r w:rsidRPr="000726A3">
        <w:rPr>
          <w:rFonts w:hint="eastAsia"/>
          <w:sz w:val="24"/>
          <w:szCs w:val="24"/>
        </w:rPr>
        <w:t>1</w:t>
      </w:r>
      <w:r w:rsidRPr="000726A3">
        <w:rPr>
          <w:rFonts w:hint="eastAsia"/>
          <w:sz w:val="24"/>
          <w:szCs w:val="24"/>
        </w:rPr>
        <w:t>】</w:t>
      </w:r>
      <w:r w:rsidR="00D92CA6">
        <w:rPr>
          <w:rFonts w:hint="eastAsia"/>
          <w:sz w:val="24"/>
          <w:szCs w:val="24"/>
        </w:rPr>
        <w:t>学生可点击“查看”，查看已填写的相关信息。</w:t>
      </w:r>
      <w:r w:rsidRPr="000726A3">
        <w:rPr>
          <w:rFonts w:hint="eastAsia"/>
          <w:sz w:val="24"/>
          <w:szCs w:val="24"/>
        </w:rPr>
        <w:t>论文</w:t>
      </w:r>
      <w:proofErr w:type="gramStart"/>
      <w:r w:rsidRPr="000726A3">
        <w:rPr>
          <w:rFonts w:hint="eastAsia"/>
          <w:sz w:val="24"/>
          <w:szCs w:val="24"/>
        </w:rPr>
        <w:t>及盲审简况</w:t>
      </w:r>
      <w:proofErr w:type="gramEnd"/>
      <w:r w:rsidRPr="000726A3">
        <w:rPr>
          <w:rFonts w:hint="eastAsia"/>
          <w:sz w:val="24"/>
          <w:szCs w:val="24"/>
        </w:rPr>
        <w:t>表</w:t>
      </w:r>
      <w:r w:rsidR="00D92CA6">
        <w:rPr>
          <w:rFonts w:hint="eastAsia"/>
          <w:sz w:val="24"/>
          <w:szCs w:val="24"/>
        </w:rPr>
        <w:t>在导师审核前，学生认可点击“修改”按钮，重新更新信息。导师一旦给出</w:t>
      </w:r>
      <w:r w:rsidRPr="000726A3">
        <w:rPr>
          <w:rFonts w:hint="eastAsia"/>
          <w:sz w:val="24"/>
          <w:szCs w:val="24"/>
        </w:rPr>
        <w:t>审核</w:t>
      </w:r>
      <w:r w:rsidR="00D92CA6">
        <w:rPr>
          <w:rFonts w:hint="eastAsia"/>
          <w:sz w:val="24"/>
          <w:szCs w:val="24"/>
        </w:rPr>
        <w:t>意见</w:t>
      </w:r>
      <w:r w:rsidRPr="000726A3">
        <w:rPr>
          <w:rFonts w:hint="eastAsia"/>
          <w:sz w:val="24"/>
          <w:szCs w:val="24"/>
        </w:rPr>
        <w:t>，学生将无法重新上传新的论文，也无法修改简况表。如需修改或重新上传论文，请联系导师登录系统操作，点击“退回学生”按钮，学生可</w:t>
      </w:r>
      <w:r w:rsidR="00D92CA6">
        <w:rPr>
          <w:rFonts w:hint="eastAsia"/>
          <w:sz w:val="24"/>
          <w:szCs w:val="24"/>
        </w:rPr>
        <w:t>在规定时间内</w:t>
      </w:r>
      <w:r w:rsidRPr="000726A3">
        <w:rPr>
          <w:rFonts w:hint="eastAsia"/>
          <w:sz w:val="24"/>
          <w:szCs w:val="24"/>
        </w:rPr>
        <w:t>重新上传更新版的信息，重新提交导师审核。</w:t>
      </w:r>
    </w:p>
    <w:p w:rsidR="0096123D" w:rsidRPr="00D92CA6" w:rsidRDefault="00D92CA6" w:rsidP="000726A3">
      <w:pPr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60B189D0" wp14:editId="1600D1F9">
            <wp:extent cx="5274310" cy="1832182"/>
            <wp:effectExtent l="0" t="0" r="2540" b="0"/>
            <wp:docPr id="22" name="图片 22" descr="C:\Users\Joanna\AppData\Local\Temp\149035995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anna\AppData\Local\Temp\1490359958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3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CA6" w:rsidRPr="0096123D" w:rsidRDefault="00693411" w:rsidP="000726A3">
      <w:pPr>
        <w:spacing w:line="360" w:lineRule="auto"/>
        <w:rPr>
          <w:rFonts w:hint="eastAsia"/>
          <w:sz w:val="24"/>
          <w:szCs w:val="24"/>
        </w:rPr>
      </w:pPr>
      <w:r w:rsidRPr="000726A3">
        <w:rPr>
          <w:rFonts w:hint="eastAsia"/>
          <w:sz w:val="24"/>
          <w:szCs w:val="24"/>
        </w:rPr>
        <w:t>【注意</w:t>
      </w:r>
      <w:r w:rsidRPr="000726A3">
        <w:rPr>
          <w:rFonts w:hint="eastAsia"/>
          <w:sz w:val="24"/>
          <w:szCs w:val="24"/>
        </w:rPr>
        <w:t>2</w:t>
      </w:r>
      <w:r w:rsidRPr="000726A3">
        <w:rPr>
          <w:rFonts w:hint="eastAsia"/>
          <w:sz w:val="24"/>
          <w:szCs w:val="24"/>
        </w:rPr>
        <w:t>】</w:t>
      </w:r>
      <w:r w:rsidR="00D92CA6">
        <w:rPr>
          <w:rFonts w:hint="eastAsia"/>
          <w:sz w:val="24"/>
          <w:szCs w:val="24"/>
        </w:rPr>
        <w:t>学生可在“申请状态”及“进展查看”</w:t>
      </w:r>
      <w:r w:rsidR="0009045A">
        <w:rPr>
          <w:rFonts w:hint="eastAsia"/>
          <w:sz w:val="24"/>
          <w:szCs w:val="24"/>
        </w:rPr>
        <w:t>，查看申请的流转情况。</w:t>
      </w:r>
      <w:r w:rsidR="0096123D">
        <w:rPr>
          <w:rFonts w:hint="eastAsia"/>
          <w:sz w:val="24"/>
          <w:szCs w:val="24"/>
        </w:rPr>
        <w:t>如导师或专业点审核不通过，系统将直接将审核信息反馈给学生。学生可在规定时间内根据审核意见进行修改，再次提交申请，并提醒导师及时审核，流程同上。最终显示审核状态为“专业点审核通过”，进展查看显示“结束”时，表明相关材料已顺利通过导师和专业点审核，请耐心等待</w:t>
      </w:r>
      <w:proofErr w:type="gramStart"/>
      <w:r w:rsidR="0096123D">
        <w:rPr>
          <w:rFonts w:hint="eastAsia"/>
          <w:sz w:val="24"/>
          <w:szCs w:val="24"/>
        </w:rPr>
        <w:t>盲</w:t>
      </w:r>
      <w:proofErr w:type="gramEnd"/>
      <w:r w:rsidR="0096123D">
        <w:rPr>
          <w:rFonts w:hint="eastAsia"/>
          <w:sz w:val="24"/>
          <w:szCs w:val="24"/>
        </w:rPr>
        <w:t>审结果。</w:t>
      </w:r>
    </w:p>
    <w:p w:rsidR="0096123D" w:rsidRPr="0096123D" w:rsidRDefault="0096123D" w:rsidP="000726A3">
      <w:pPr>
        <w:spacing w:line="360" w:lineRule="auto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019675" cy="1333500"/>
            <wp:effectExtent l="0" t="0" r="9525" b="0"/>
            <wp:docPr id="8" name="图片 8" descr="C:\Users\Joanna\AppData\Local\Temp\149036138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na\AppData\Local\Temp\1490361384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3B8" w:rsidRPr="000726A3" w:rsidRDefault="0009045A" w:rsidP="000726A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【注意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】</w:t>
      </w:r>
      <w:r w:rsidR="008F0821" w:rsidRPr="000726A3">
        <w:rPr>
          <w:rFonts w:hint="eastAsia"/>
          <w:sz w:val="24"/>
          <w:szCs w:val="24"/>
        </w:rPr>
        <w:t>未在系统规定的开放时间内按要求提交</w:t>
      </w:r>
      <w:r w:rsidR="000726A3">
        <w:rPr>
          <w:rFonts w:hint="eastAsia"/>
          <w:sz w:val="24"/>
          <w:szCs w:val="24"/>
        </w:rPr>
        <w:t>论文</w:t>
      </w:r>
      <w:r w:rsidR="008F0821" w:rsidRPr="000726A3">
        <w:rPr>
          <w:rFonts w:hint="eastAsia"/>
          <w:sz w:val="24"/>
          <w:szCs w:val="24"/>
        </w:rPr>
        <w:t>盲审材料的同学，将视为放弃学位论文答辩和学位申请。</w:t>
      </w:r>
    </w:p>
    <w:p w:rsidR="004C25CA" w:rsidRPr="006B489E" w:rsidRDefault="004C25CA">
      <w:bookmarkStart w:id="0" w:name="_GoBack"/>
      <w:bookmarkEnd w:id="0"/>
    </w:p>
    <w:sectPr w:rsidR="004C25CA" w:rsidRPr="006B4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DA" w:rsidRDefault="00670BDA" w:rsidP="00CC58F3">
      <w:r>
        <w:separator/>
      </w:r>
    </w:p>
  </w:endnote>
  <w:endnote w:type="continuationSeparator" w:id="0">
    <w:p w:rsidR="00670BDA" w:rsidRDefault="00670BDA" w:rsidP="00CC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DA" w:rsidRDefault="00670BDA" w:rsidP="00CC58F3">
      <w:r>
        <w:separator/>
      </w:r>
    </w:p>
  </w:footnote>
  <w:footnote w:type="continuationSeparator" w:id="0">
    <w:p w:rsidR="00670BDA" w:rsidRDefault="00670BDA" w:rsidP="00CC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25"/>
    <w:rsid w:val="00004ECA"/>
    <w:rsid w:val="000726A3"/>
    <w:rsid w:val="0009045A"/>
    <w:rsid w:val="00132007"/>
    <w:rsid w:val="00176B09"/>
    <w:rsid w:val="00247025"/>
    <w:rsid w:val="003623FF"/>
    <w:rsid w:val="003A2629"/>
    <w:rsid w:val="003A7F29"/>
    <w:rsid w:val="003B4653"/>
    <w:rsid w:val="003F19BB"/>
    <w:rsid w:val="00401B9F"/>
    <w:rsid w:val="00411430"/>
    <w:rsid w:val="00470F2C"/>
    <w:rsid w:val="004C1CBF"/>
    <w:rsid w:val="004C25CA"/>
    <w:rsid w:val="004C2E85"/>
    <w:rsid w:val="004D004B"/>
    <w:rsid w:val="005C1F04"/>
    <w:rsid w:val="005F03AA"/>
    <w:rsid w:val="00670BDA"/>
    <w:rsid w:val="006765D8"/>
    <w:rsid w:val="00693411"/>
    <w:rsid w:val="006B489E"/>
    <w:rsid w:val="006B5729"/>
    <w:rsid w:val="006C0150"/>
    <w:rsid w:val="006E4821"/>
    <w:rsid w:val="007A4E55"/>
    <w:rsid w:val="008F0821"/>
    <w:rsid w:val="0090075E"/>
    <w:rsid w:val="0096123D"/>
    <w:rsid w:val="00AB7714"/>
    <w:rsid w:val="00B4036E"/>
    <w:rsid w:val="00B9570F"/>
    <w:rsid w:val="00BE177B"/>
    <w:rsid w:val="00BF2C10"/>
    <w:rsid w:val="00BF6731"/>
    <w:rsid w:val="00CB718C"/>
    <w:rsid w:val="00CC58F3"/>
    <w:rsid w:val="00CC5B26"/>
    <w:rsid w:val="00CD2983"/>
    <w:rsid w:val="00CD505C"/>
    <w:rsid w:val="00CE03B8"/>
    <w:rsid w:val="00D248B9"/>
    <w:rsid w:val="00D92CA6"/>
    <w:rsid w:val="00E5273B"/>
    <w:rsid w:val="00EC60EE"/>
    <w:rsid w:val="00FB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8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58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58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8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58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58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48</cp:revision>
  <dcterms:created xsi:type="dcterms:W3CDTF">2017-03-21T01:50:00Z</dcterms:created>
  <dcterms:modified xsi:type="dcterms:W3CDTF">2017-03-24T13:18:00Z</dcterms:modified>
</cp:coreProperties>
</file>